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20" w:rsidRPr="007D661C" w:rsidRDefault="007D661C" w:rsidP="007D661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</w:rPr>
        <w:br/>
      </w:r>
      <w:r w:rsidR="00883020" w:rsidRPr="007D661C">
        <w:rPr>
          <w:b/>
          <w:bCs/>
          <w:sz w:val="32"/>
          <w:szCs w:val="32"/>
        </w:rPr>
        <w:t>LE DIAGRAMME DE PARETO</w:t>
      </w:r>
    </w:p>
    <w:p w:rsidR="007D661C" w:rsidRPr="00883020" w:rsidRDefault="007D661C" w:rsidP="007D661C">
      <w:pPr>
        <w:spacing w:after="0" w:line="240" w:lineRule="auto"/>
        <w:jc w:val="center"/>
        <w:rPr>
          <w:b/>
          <w:bCs/>
        </w:rPr>
      </w:pPr>
    </w:p>
    <w:tbl>
      <w:tblPr>
        <w:tblW w:w="4250" w:type="pct"/>
        <w:jc w:val="center"/>
        <w:tblCellSpacing w:w="15" w:type="dxa"/>
        <w:shd w:val="clear" w:color="auto" w:fill="FFFEF8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13"/>
      </w:tblGrid>
      <w:tr w:rsidR="00883020" w:rsidRPr="00883020" w:rsidTr="00883020">
        <w:trPr>
          <w:tblCellSpacing w:w="15" w:type="dxa"/>
          <w:jc w:val="center"/>
        </w:trPr>
        <w:tc>
          <w:tcPr>
            <w:tcW w:w="0" w:type="auto"/>
            <w:shd w:val="clear" w:color="auto" w:fill="FFFEF8"/>
            <w:vAlign w:val="center"/>
            <w:hideMark/>
          </w:tcPr>
          <w:p w:rsidR="00883020" w:rsidRPr="00883020" w:rsidRDefault="00883020" w:rsidP="007D661C">
            <w:pPr>
              <w:spacing w:after="0" w:line="240" w:lineRule="auto"/>
            </w:pPr>
            <w:r w:rsidRPr="00883020">
              <w:rPr>
                <w:b/>
                <w:bCs/>
              </w:rPr>
              <w:t>1 - Définition :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Le diagramme de Pareto est un outil d'analyse simple qui permet de déterminer l'importance relative de différents phénomènes à partir de données chiffrées.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 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rPr>
                <w:b/>
                <w:bCs/>
              </w:rPr>
              <w:t>2 - Autres appellations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Classement " ABC ", Loi des 20/80, Règle des trois quarts / un quart (de façon moins précise)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rPr>
                <w:b/>
                <w:bCs/>
              </w:rPr>
              <w:t>3 - Un peu d'histoire....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A l'origine, le marquis de Pareto (1848-1923), sociologue et économiste, a donné son nom à cette méthode en montrant que 80% des richesses étaient détenues par 20% de la population.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rPr>
                <w:b/>
                <w:bCs/>
              </w:rPr>
              <w:t>4 - Objectif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Faciliter la prise de décision.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rPr>
                <w:b/>
                <w:bCs/>
              </w:rPr>
              <w:t>5 - Son intérêt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Montrer qu'il est plus payant de s'attaquer à la résolution des causes principales, par exemple lors de la résolution de problèmes, que de perdre un temps précieux à traiter des causes secondaires.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rPr>
                <w:b/>
                <w:bCs/>
              </w:rPr>
              <w:t xml:space="preserve">6 - Signification </w:t>
            </w:r>
            <w:proofErr w:type="spellStart"/>
            <w:r w:rsidRPr="00883020">
              <w:rPr>
                <w:b/>
                <w:bCs/>
              </w:rPr>
              <w:t>concrête</w:t>
            </w:r>
            <w:proofErr w:type="spellEnd"/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Cette loi des 20 - 80 (ou classement ABC) exprime que 20% des facteurs entraînent 80% des résultats.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Exemple :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  20% des clients peuvent représenter 80% du Chiffre d'Affaires,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  20% des causes peuvent être responsables de 80% des problèmes </w:t>
            </w:r>
            <w:r w:rsidRPr="00883020">
              <w:br/>
              <w:t>donc "en traitant ces 20% là, je peux résoudre 80% des problèmes d'une entreprise ".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rPr>
                <w:b/>
                <w:bCs/>
              </w:rPr>
              <w:t>7 - Méthodologie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En classant les données selon l'enjeu qu'elles représentent, le diagramme de Pareto permet de visualiser rapidement les priorités d'actions, de faire des choix et de se concentrer sur les plus importantes.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Pour cela on s'aide d'un graphique (clarté) élaboré à partir de données quantifiées (objectivité).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Pour la mise en forme du graphique, l'utilisation d'un histogramme est souvent adaptée pour faciliter la compréhension :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  en abscisse, les différentes causes identifiées,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  en ordonnées, leur importance en nombre (hauteur de chaque histogramme) et/ou en pourcentages cumulés (par ordre décroissant)</w: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t> </w:t>
            </w:r>
          </w:p>
          <w:p w:rsidR="00883020" w:rsidRPr="00883020" w:rsidRDefault="00DA570D" w:rsidP="007D661C">
            <w:pPr>
              <w:spacing w:after="0" w:line="240" w:lineRule="auto"/>
            </w:pPr>
            <w:r>
              <w:pict>
                <v:rect id="_x0000_i1025" style="width:0;height:1.5pt" o:hralign="center" o:hrstd="t" o:hrnoshade="t" o:hr="t" fillcolor="#7f7f7f" stroked="f"/>
              </w:pict>
            </w:r>
          </w:p>
          <w:p w:rsidR="00883020" w:rsidRPr="00883020" w:rsidRDefault="00883020" w:rsidP="007D661C">
            <w:pPr>
              <w:spacing w:after="0" w:line="240" w:lineRule="auto"/>
            </w:pPr>
            <w:r w:rsidRPr="00883020">
              <w:rPr>
                <w:b/>
                <w:bCs/>
              </w:rPr>
              <w:t>Conclusion</w:t>
            </w:r>
          </w:p>
          <w:p w:rsidR="00DA570D" w:rsidRPr="00883020" w:rsidRDefault="00883020" w:rsidP="007D661C">
            <w:pPr>
              <w:spacing w:after="0" w:line="240" w:lineRule="auto"/>
            </w:pPr>
            <w:r w:rsidRPr="00883020">
              <w:t>"une minorité des causes peut produire une forte majorité d'effets constatés". </w:t>
            </w:r>
            <w:r w:rsidRPr="00883020">
              <w:br/>
              <w:t>On a donc intérêt à isoler très nettement cette minorité qui compte.</w:t>
            </w:r>
          </w:p>
        </w:tc>
      </w:tr>
    </w:tbl>
    <w:p w:rsidR="007D661C" w:rsidRDefault="007D661C" w:rsidP="007D661C">
      <w:pPr>
        <w:spacing w:after="0" w:line="240" w:lineRule="auto"/>
      </w:pPr>
    </w:p>
    <w:p w:rsidR="007D661C" w:rsidRDefault="007D661C" w:rsidP="007D661C">
      <w:pPr>
        <w:spacing w:after="0" w:line="240" w:lineRule="auto"/>
      </w:pPr>
    </w:p>
    <w:p w:rsidR="007D661C" w:rsidRDefault="007D661C" w:rsidP="007D661C">
      <w:pPr>
        <w:spacing w:after="0" w:line="240" w:lineRule="auto"/>
      </w:pPr>
    </w:p>
    <w:p w:rsidR="00FE4DCF" w:rsidRDefault="00DA570D" w:rsidP="007D661C">
      <w:pPr>
        <w:spacing w:after="0" w:line="240" w:lineRule="auto"/>
      </w:pPr>
      <w:hyperlink r:id="rId6" w:history="1">
        <w:r w:rsidR="00883020">
          <w:rPr>
            <w:rStyle w:val="Lienhypertexte"/>
          </w:rPr>
          <w:t>http://www.accordance.fr</w:t>
        </w:r>
      </w:hyperlink>
    </w:p>
    <w:sectPr w:rsidR="00FE4DCF" w:rsidSect="00FE4D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AD3" w:rsidRDefault="000A3AD3" w:rsidP="007D661C">
      <w:pPr>
        <w:spacing w:after="0" w:line="240" w:lineRule="auto"/>
      </w:pPr>
      <w:r>
        <w:separator/>
      </w:r>
    </w:p>
  </w:endnote>
  <w:endnote w:type="continuationSeparator" w:id="0">
    <w:p w:rsidR="000A3AD3" w:rsidRDefault="000A3AD3" w:rsidP="007D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1C" w:rsidRDefault="007D661C">
    <w:pPr>
      <w:pStyle w:val="Pieddepage"/>
    </w:pPr>
    <w:r>
      <w:t>N. BENMOUSSA</w:t>
    </w:r>
  </w:p>
  <w:p w:rsidR="007D661C" w:rsidRDefault="007D66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AD3" w:rsidRDefault="000A3AD3" w:rsidP="007D661C">
      <w:pPr>
        <w:spacing w:after="0" w:line="240" w:lineRule="auto"/>
      </w:pPr>
      <w:r>
        <w:separator/>
      </w:r>
    </w:p>
  </w:footnote>
  <w:footnote w:type="continuationSeparator" w:id="0">
    <w:p w:rsidR="000A3AD3" w:rsidRDefault="000A3AD3" w:rsidP="007D6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020"/>
    <w:rsid w:val="000A3AD3"/>
    <w:rsid w:val="000E3FF9"/>
    <w:rsid w:val="007D661C"/>
    <w:rsid w:val="00883020"/>
    <w:rsid w:val="009F7EA6"/>
    <w:rsid w:val="00DA570D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8302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D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661C"/>
  </w:style>
  <w:style w:type="paragraph" w:styleId="Pieddepage">
    <w:name w:val="footer"/>
    <w:basedOn w:val="Normal"/>
    <w:link w:val="PieddepageCar"/>
    <w:uiPriority w:val="99"/>
    <w:unhideWhenUsed/>
    <w:rsid w:val="007D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61C"/>
  </w:style>
  <w:style w:type="paragraph" w:styleId="Textedebulles">
    <w:name w:val="Balloon Text"/>
    <w:basedOn w:val="Normal"/>
    <w:link w:val="TextedebullesCar"/>
    <w:uiPriority w:val="99"/>
    <w:semiHidden/>
    <w:unhideWhenUsed/>
    <w:rsid w:val="007D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cordance.f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2012-10-17T21:43:00Z</dcterms:created>
  <dcterms:modified xsi:type="dcterms:W3CDTF">2012-10-17T21:43:00Z</dcterms:modified>
</cp:coreProperties>
</file>