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FD78D4" w:rsidRDefault="00FD78D4" w:rsidP="009F168F">
      <w:pPr>
        <w:spacing w:after="0" w:line="240" w:lineRule="auto"/>
        <w:jc w:val="both"/>
        <w:rPr>
          <w:rFonts w:ascii="Times New Roman" w:hAnsi="Times New Roman" w:cs="Times New Roman"/>
          <w:b/>
          <w:sz w:val="28"/>
          <w:szCs w:val="28"/>
          <w:u w:val="single"/>
          <w:lang w:val="en-US"/>
        </w:rPr>
      </w:pPr>
    </w:p>
    <w:p w:rsidR="005E0D8A" w:rsidRPr="00912970" w:rsidRDefault="00534D85" w:rsidP="00912970">
      <w:pPr>
        <w:spacing w:after="0" w:line="240" w:lineRule="auto"/>
        <w:jc w:val="center"/>
        <w:rPr>
          <w:rFonts w:ascii="Times New Roman" w:hAnsi="Times New Roman" w:cs="Times New Roman"/>
          <w:b/>
          <w:sz w:val="28"/>
          <w:szCs w:val="28"/>
          <w:u w:val="single"/>
        </w:rPr>
      </w:pPr>
      <w:r w:rsidRPr="000C6B47">
        <w:rPr>
          <w:rFonts w:ascii="Times New Roman" w:hAnsi="Times New Roman" w:cs="Times New Roman"/>
          <w:b/>
          <w:sz w:val="28"/>
          <w:szCs w:val="28"/>
          <w:u w:val="single"/>
        </w:rPr>
        <w:t>FICHE TECHNIQUE</w:t>
      </w:r>
    </w:p>
    <w:p w:rsidR="00432BB8" w:rsidRPr="00AD43C6" w:rsidRDefault="005E0D8A" w:rsidP="00AD43C6">
      <w:pPr>
        <w:shd w:val="clear" w:color="auto" w:fill="FFFFFF"/>
        <w:spacing w:before="96" w:after="120" w:line="285" w:lineRule="atLeast"/>
        <w:rPr>
          <w:rFonts w:ascii="Arial" w:eastAsia="Times New Roman" w:hAnsi="Arial" w:cs="Arial"/>
          <w:color w:val="000000"/>
          <w:sz w:val="20"/>
          <w:szCs w:val="20"/>
          <w:lang w:eastAsia="fr-FR"/>
        </w:rPr>
      </w:pPr>
      <w:r w:rsidRPr="0017559A">
        <w:rPr>
          <w:rFonts w:ascii="Times New Roman" w:hAnsi="Times New Roman" w:cs="Times New Roman"/>
          <w:b/>
          <w:u w:val="single"/>
        </w:rPr>
        <w:t>Thème</w:t>
      </w:r>
      <w:r w:rsidRPr="0017559A">
        <w:rPr>
          <w:rFonts w:ascii="Times New Roman" w:hAnsi="Times New Roman" w:cs="Times New Roman"/>
        </w:rPr>
        <w:t> :</w:t>
      </w:r>
      <w:r>
        <w:rPr>
          <w:rFonts w:ascii="Times New Roman" w:hAnsi="Times New Roman" w:cs="Times New Roman"/>
        </w:rPr>
        <w:t xml:space="preserve"> </w:t>
      </w:r>
      <w:r w:rsidR="00912970" w:rsidRPr="00AD43C6">
        <w:rPr>
          <w:rFonts w:ascii="Times New Roman" w:hAnsi="Times New Roman" w:cs="Times New Roman"/>
        </w:rPr>
        <w:t>Innovation</w:t>
      </w:r>
      <w:r w:rsidR="0098197A" w:rsidRPr="00AD43C6">
        <w:rPr>
          <w:rFonts w:ascii="Times New Roman" w:hAnsi="Times New Roman" w:cs="Times New Roman"/>
        </w:rPr>
        <w:t>=</w:t>
      </w:r>
      <w:r w:rsidR="0098197A" w:rsidRPr="00AD43C6">
        <w:rPr>
          <w:rFonts w:ascii="Times New Roman" w:eastAsia="Times New Roman" w:hAnsi="Times New Roman" w:cs="Times New Roman"/>
          <w:color w:val="000000"/>
          <w:lang w:eastAsia="fr-FR"/>
        </w:rPr>
        <w:t xml:space="preserve"> </w:t>
      </w:r>
      <w:r w:rsidR="00020886" w:rsidRPr="00AD43C6">
        <w:rPr>
          <w:rFonts w:ascii="Times New Roman" w:eastAsia="Times New Roman" w:hAnsi="Times New Roman" w:cs="Times New Roman"/>
          <w:color w:val="000000"/>
          <w:lang w:eastAsia="fr-FR"/>
        </w:rPr>
        <w:t>démarche=processus=résultat=renouvellement</w:t>
      </w:r>
      <w:r w:rsidR="003D201B" w:rsidRPr="00AD43C6">
        <w:rPr>
          <w:rFonts w:ascii="Times New Roman" w:eastAsia="Times New Roman" w:hAnsi="Times New Roman" w:cs="Times New Roman"/>
          <w:color w:val="000000"/>
          <w:lang w:eastAsia="fr-FR"/>
        </w:rPr>
        <w:t>=grappes d'innovatio</w:t>
      </w:r>
      <w:r w:rsidR="00173C18">
        <w:rPr>
          <w:rFonts w:ascii="Times New Roman" w:eastAsia="Times New Roman" w:hAnsi="Times New Roman" w:cs="Times New Roman"/>
          <w:color w:val="000000"/>
          <w:lang w:eastAsia="fr-FR"/>
        </w:rPr>
        <w:t>n=originalité</w:t>
      </w:r>
      <w:r w:rsidR="00AA300C">
        <w:rPr>
          <w:rFonts w:ascii="Arial" w:eastAsia="Times New Roman" w:hAnsi="Arial" w:cs="Arial"/>
          <w:color w:val="000000"/>
          <w:sz w:val="20"/>
          <w:lang w:eastAsia="fr-FR"/>
        </w:rPr>
        <w:t>=créativité</w:t>
      </w:r>
    </w:p>
    <w:p w:rsidR="005E0D8A" w:rsidRPr="005C1CBD" w:rsidRDefault="006F5E00" w:rsidP="00912970">
      <w:pPr>
        <w:pStyle w:val="NormalWeb"/>
        <w:spacing w:before="0" w:beforeAutospacing="0" w:after="0" w:afterAutospacing="0"/>
        <w:rPr>
          <w:rFonts w:eastAsiaTheme="minorHAnsi"/>
          <w:sz w:val="22"/>
          <w:szCs w:val="22"/>
          <w:lang w:eastAsia="en-US"/>
        </w:rPr>
      </w:pPr>
      <w:r w:rsidRPr="006F5E00">
        <w:rPr>
          <w:b/>
          <w:u w:val="single"/>
        </w:rPr>
        <w:t>Définition</w:t>
      </w:r>
      <w:r w:rsidRPr="006F5E00">
        <w:t> :</w:t>
      </w:r>
      <w:r w:rsidR="00E00818">
        <w:t xml:space="preserve"> </w:t>
      </w:r>
      <w:r w:rsidR="0098197A" w:rsidRPr="005C1CBD">
        <w:rPr>
          <w:rFonts w:eastAsiaTheme="minorHAnsi"/>
          <w:sz w:val="22"/>
          <w:szCs w:val="22"/>
          <w:lang w:eastAsia="en-US"/>
        </w:rPr>
        <w:t xml:space="preserve">Du mot </w:t>
      </w:r>
      <w:r w:rsidR="0098197A" w:rsidRPr="000F64C8">
        <w:rPr>
          <w:rFonts w:eastAsiaTheme="minorHAnsi"/>
          <w:b/>
          <w:sz w:val="22"/>
          <w:szCs w:val="22"/>
          <w:lang w:eastAsia="en-US"/>
        </w:rPr>
        <w:t>"</w:t>
      </w:r>
      <w:proofErr w:type="spellStart"/>
      <w:r w:rsidR="0098197A" w:rsidRPr="000F64C8">
        <w:rPr>
          <w:rFonts w:eastAsiaTheme="minorHAnsi"/>
          <w:b/>
          <w:sz w:val="22"/>
          <w:szCs w:val="22"/>
          <w:lang w:eastAsia="en-US"/>
        </w:rPr>
        <w:t>innovare</w:t>
      </w:r>
      <w:proofErr w:type="spellEnd"/>
      <w:r w:rsidR="0098197A" w:rsidRPr="000F64C8">
        <w:rPr>
          <w:rFonts w:eastAsiaTheme="minorHAnsi"/>
          <w:b/>
          <w:sz w:val="22"/>
          <w:szCs w:val="22"/>
          <w:lang w:eastAsia="en-US"/>
        </w:rPr>
        <w:t>" : «L’innovation</w:t>
      </w:r>
      <w:r w:rsidR="0098197A" w:rsidRPr="005C1CBD">
        <w:rPr>
          <w:rFonts w:eastAsiaTheme="minorHAnsi"/>
          <w:sz w:val="22"/>
          <w:szCs w:val="22"/>
          <w:lang w:eastAsia="en-US"/>
        </w:rPr>
        <w:t xml:space="preserve"> est la capacité à créer de la valeur en apportant quelque chose de nouveau dans le domaine considéré tout en s’assurant que l’appropriation de cette nouveauté se fasse de manière optimale» </w:t>
      </w:r>
      <w:r w:rsidR="0098197A" w:rsidRPr="003E5611">
        <w:rPr>
          <w:rFonts w:eastAsiaTheme="minorHAnsi"/>
          <w:b/>
          <w:sz w:val="22"/>
          <w:szCs w:val="22"/>
          <w:lang w:eastAsia="en-US"/>
        </w:rPr>
        <w:t xml:space="preserve">Arnaud </w:t>
      </w:r>
      <w:proofErr w:type="spellStart"/>
      <w:r w:rsidR="0098197A" w:rsidRPr="003E5611">
        <w:rPr>
          <w:rFonts w:eastAsiaTheme="minorHAnsi"/>
          <w:b/>
          <w:sz w:val="22"/>
          <w:szCs w:val="22"/>
          <w:lang w:eastAsia="en-US"/>
        </w:rPr>
        <w:t>Groff</w:t>
      </w:r>
      <w:proofErr w:type="spellEnd"/>
      <w:r w:rsidR="0098197A" w:rsidRPr="005C1CBD">
        <w:rPr>
          <w:rFonts w:eastAsiaTheme="minorHAnsi"/>
          <w:sz w:val="22"/>
          <w:szCs w:val="22"/>
          <w:lang w:eastAsia="en-US"/>
        </w:rPr>
        <w:t xml:space="preserve"> </w:t>
      </w:r>
    </w:p>
    <w:p w:rsidR="00567DAB" w:rsidRDefault="005C1CBD" w:rsidP="00567DAB">
      <w:pPr>
        <w:pStyle w:val="NormalWeb"/>
        <w:spacing w:before="0" w:beforeAutospacing="0" w:after="0" w:afterAutospacing="0"/>
        <w:jc w:val="both"/>
        <w:rPr>
          <w:color w:val="000000"/>
          <w:sz w:val="22"/>
          <w:szCs w:val="22"/>
        </w:rPr>
      </w:pPr>
      <w:r w:rsidRPr="005C1CBD">
        <w:rPr>
          <w:b/>
          <w:color w:val="000000"/>
          <w:sz w:val="22"/>
          <w:szCs w:val="22"/>
        </w:rPr>
        <w:t>«L'innovation</w:t>
      </w:r>
      <w:r>
        <w:rPr>
          <w:color w:val="000000"/>
          <w:sz w:val="22"/>
          <w:szCs w:val="22"/>
        </w:rPr>
        <w:t xml:space="preserve"> </w:t>
      </w:r>
      <w:r w:rsidRPr="005C1CBD">
        <w:rPr>
          <w:color w:val="000000"/>
          <w:sz w:val="22"/>
          <w:szCs w:val="22"/>
        </w:rPr>
        <w:t>est la création d'un avantage concurrentiel par un nouveau produit ou service, une nouvelle organisation ou un nouveau procédé, quelle que soit sa nature : incrémentale, radicale ou de rupture. </w:t>
      </w:r>
    </w:p>
    <w:p w:rsidR="00F956B3" w:rsidRDefault="00020886" w:rsidP="00F956B3">
      <w:pPr>
        <w:pStyle w:val="NormalWeb"/>
        <w:spacing w:before="0" w:beforeAutospacing="0" w:after="0" w:afterAutospacing="0"/>
        <w:jc w:val="both"/>
        <w:rPr>
          <w:color w:val="000000"/>
          <w:sz w:val="22"/>
          <w:szCs w:val="22"/>
        </w:rPr>
      </w:pPr>
      <w:r w:rsidRPr="00020886">
        <w:rPr>
          <w:b/>
          <w:color w:val="000000"/>
          <w:sz w:val="22"/>
          <w:szCs w:val="22"/>
        </w:rPr>
        <w:t>L'innovation</w:t>
      </w:r>
      <w:r w:rsidRPr="00020886">
        <w:rPr>
          <w:color w:val="000000"/>
          <w:sz w:val="22"/>
          <w:szCs w:val="22"/>
        </w:rPr>
        <w:t xml:space="preserve"> caractérise l'acte de déploiement du potentiel économique d'un résultat produit dans le champ de la connaissance (invention, découverte, cré</w:t>
      </w:r>
      <w:r>
        <w:rPr>
          <w:color w:val="000000"/>
        </w:rPr>
        <w:t>ation). L'innovateur est  «</w:t>
      </w:r>
      <w:r w:rsidRPr="00020886">
        <w:rPr>
          <w:color w:val="000000"/>
          <w:sz w:val="22"/>
          <w:szCs w:val="22"/>
        </w:rPr>
        <w:t>celui qui renouvelle l'économie ».</w:t>
      </w:r>
    </w:p>
    <w:p w:rsidR="00F956B3" w:rsidRDefault="00F956B3" w:rsidP="00567DAB">
      <w:pPr>
        <w:pStyle w:val="NormalWeb"/>
        <w:spacing w:before="0" w:beforeAutospacing="0" w:after="0" w:afterAutospacing="0"/>
        <w:jc w:val="both"/>
        <w:rPr>
          <w:color w:val="000000"/>
          <w:sz w:val="22"/>
          <w:szCs w:val="22"/>
        </w:rPr>
      </w:pPr>
      <w:r>
        <w:rPr>
          <w:color w:val="000000"/>
        </w:rPr>
        <w:t>«</w:t>
      </w:r>
      <w:r w:rsidRPr="00F956B3">
        <w:rPr>
          <w:b/>
          <w:color w:val="000000"/>
        </w:rPr>
        <w:t>L</w:t>
      </w:r>
      <w:r w:rsidRPr="00F956B3">
        <w:rPr>
          <w:b/>
          <w:color w:val="000000"/>
          <w:sz w:val="22"/>
          <w:szCs w:val="22"/>
        </w:rPr>
        <w:t>'innovation sociale</w:t>
      </w:r>
      <w:r>
        <w:rPr>
          <w:color w:val="000000"/>
        </w:rPr>
        <w:t xml:space="preserve">  est </w:t>
      </w:r>
      <w:r w:rsidRPr="00F956B3">
        <w:rPr>
          <w:color w:val="000000"/>
          <w:sz w:val="22"/>
          <w:szCs w:val="22"/>
        </w:rPr>
        <w:t>« une intervention initiée par des acteurs sociaux, pour répondre à une aspiration, subvenir à un besoin, apporter une solution ou profiter d'une opportunité d'action afin de modifier des relations sociales, de transformer un cadre d'action ou de proposer de nouvelles orientations culturelles</w:t>
      </w:r>
      <w:r>
        <w:rPr>
          <w:color w:val="000000"/>
        </w:rPr>
        <w:t xml:space="preserve"> ». </w:t>
      </w:r>
      <w:r w:rsidRPr="00F956B3">
        <w:rPr>
          <w:b/>
          <w:color w:val="000000"/>
          <w:sz w:val="22"/>
          <w:szCs w:val="22"/>
        </w:rPr>
        <w:t>Centre de recherche sur les innovations sociales (CRISES)</w:t>
      </w:r>
      <w:r>
        <w:rPr>
          <w:color w:val="000000"/>
          <w:sz w:val="22"/>
          <w:szCs w:val="22"/>
        </w:rPr>
        <w:t>.</w:t>
      </w:r>
    </w:p>
    <w:p w:rsidR="00F956B3" w:rsidRPr="00AD43C6" w:rsidRDefault="00750EAF" w:rsidP="00750EAF">
      <w:pPr>
        <w:shd w:val="clear" w:color="auto" w:fill="FFFFFF"/>
        <w:spacing w:before="96" w:after="120" w:line="285" w:lineRule="atLeast"/>
        <w:rPr>
          <w:rFonts w:ascii="Times New Roman" w:eastAsia="Times New Roman" w:hAnsi="Times New Roman" w:cs="Times New Roman"/>
          <w:color w:val="000000"/>
          <w:lang w:eastAsia="fr-FR"/>
        </w:rPr>
      </w:pPr>
      <w:r w:rsidRPr="003E5611">
        <w:rPr>
          <w:rFonts w:ascii="Times New Roman" w:eastAsia="Times New Roman" w:hAnsi="Times New Roman" w:cs="Times New Roman"/>
          <w:b/>
          <w:color w:val="000000"/>
          <w:u w:val="single"/>
          <w:lang w:eastAsia="fr-FR"/>
        </w:rPr>
        <w:t>Le management de l'innovation</w:t>
      </w:r>
      <w:r>
        <w:rPr>
          <w:rFonts w:ascii="Times New Roman" w:eastAsia="Times New Roman" w:hAnsi="Times New Roman" w:cs="Times New Roman"/>
          <w:b/>
          <w:color w:val="000000"/>
          <w:lang w:eastAsia="fr-FR"/>
        </w:rPr>
        <w:t xml:space="preserve"> (MI)</w:t>
      </w:r>
      <w:r w:rsidRPr="00750EAF">
        <w:rPr>
          <w:rFonts w:ascii="Times New Roman" w:eastAsia="Times New Roman" w:hAnsi="Times New Roman" w:cs="Times New Roman"/>
          <w:color w:val="000000"/>
          <w:lang w:eastAsia="fr-FR"/>
        </w:rPr>
        <w:t xml:space="preserve"> est la mise en œuvre des techniques et dispositifs de gestion destinés à créer les conditions les plus favorables au développement d'innovations. Il peut prendre des formes variées selon le contexte particulier de l’entreprise. Il met en œuvre différents dispositifs pour sensibiliser les collaborateurs à l’importance de l’innovation. Il les encourage à exprimer leurs idées, à faire part des observations sur le comportement des clients, des fournisseur</w:t>
      </w:r>
      <w:r>
        <w:rPr>
          <w:rFonts w:ascii="Times New Roman" w:eastAsia="Times New Roman" w:hAnsi="Times New Roman" w:cs="Times New Roman"/>
          <w:color w:val="000000"/>
          <w:lang w:eastAsia="fr-FR"/>
        </w:rPr>
        <w:t>s ou concurrents. L</w:t>
      </w:r>
      <w:r w:rsidRPr="00750EAF">
        <w:rPr>
          <w:rFonts w:ascii="Times New Roman" w:eastAsia="Times New Roman" w:hAnsi="Times New Roman" w:cs="Times New Roman"/>
          <w:color w:val="000000"/>
          <w:lang w:eastAsia="fr-FR"/>
        </w:rPr>
        <w:t xml:space="preserve">e </w:t>
      </w:r>
      <w:r w:rsidRPr="00750EAF">
        <w:rPr>
          <w:rFonts w:ascii="Times New Roman" w:eastAsia="Times New Roman" w:hAnsi="Times New Roman" w:cs="Times New Roman"/>
          <w:b/>
          <w:color w:val="000000"/>
          <w:lang w:eastAsia="fr-FR"/>
        </w:rPr>
        <w:t>MI</w:t>
      </w:r>
      <w:r>
        <w:rPr>
          <w:rFonts w:ascii="Times New Roman" w:eastAsia="Times New Roman" w:hAnsi="Times New Roman" w:cs="Times New Roman"/>
          <w:color w:val="000000"/>
          <w:lang w:eastAsia="fr-FR"/>
        </w:rPr>
        <w:t xml:space="preserve"> </w:t>
      </w:r>
      <w:r w:rsidRPr="00750EAF">
        <w:rPr>
          <w:rFonts w:ascii="Times New Roman" w:eastAsia="Times New Roman" w:hAnsi="Times New Roman" w:cs="Times New Roman"/>
          <w:color w:val="000000"/>
          <w:lang w:eastAsia="fr-FR"/>
        </w:rPr>
        <w:t>pousse la hiérarchie intermédiaire et supérieure à valoriser ces cont</w:t>
      </w:r>
      <w:r>
        <w:rPr>
          <w:rFonts w:ascii="Times New Roman" w:eastAsia="Times New Roman" w:hAnsi="Times New Roman" w:cs="Times New Roman"/>
          <w:color w:val="000000"/>
          <w:lang w:eastAsia="fr-FR"/>
        </w:rPr>
        <w:t xml:space="preserve">ributions, à répondre </w:t>
      </w:r>
      <w:r w:rsidRPr="00750EAF">
        <w:rPr>
          <w:rFonts w:ascii="Times New Roman" w:eastAsia="Times New Roman" w:hAnsi="Times New Roman" w:cs="Times New Roman"/>
          <w:color w:val="000000"/>
          <w:lang w:eastAsia="fr-FR"/>
        </w:rPr>
        <w:t xml:space="preserve"> aux suggestions, soit pour les mettre à l’étude soit pour</w:t>
      </w:r>
      <w:r>
        <w:rPr>
          <w:rFonts w:ascii="Times New Roman" w:eastAsia="Times New Roman" w:hAnsi="Times New Roman" w:cs="Times New Roman"/>
          <w:color w:val="000000"/>
          <w:lang w:eastAsia="fr-FR"/>
        </w:rPr>
        <w:t xml:space="preserve"> expliquer le rejet</w:t>
      </w:r>
      <w:r w:rsidR="000644A5">
        <w:rPr>
          <w:rFonts w:ascii="Times New Roman" w:eastAsia="Times New Roman" w:hAnsi="Times New Roman" w:cs="Times New Roman"/>
          <w:color w:val="000000"/>
          <w:lang w:eastAsia="fr-FR"/>
        </w:rPr>
        <w:t xml:space="preserve">, et </w:t>
      </w:r>
      <w:r w:rsidRPr="00750EAF">
        <w:rPr>
          <w:rFonts w:ascii="Times New Roman" w:eastAsia="Times New Roman" w:hAnsi="Times New Roman" w:cs="Times New Roman"/>
          <w:color w:val="000000"/>
          <w:lang w:eastAsia="fr-FR"/>
        </w:rPr>
        <w:t>valoriser les innovateurs.</w:t>
      </w:r>
    </w:p>
    <w:p w:rsidR="005C1CBD" w:rsidRPr="005C1CBD" w:rsidRDefault="004B3E72" w:rsidP="005C1CBD">
      <w:pPr>
        <w:shd w:val="clear" w:color="auto" w:fill="FFFFFF"/>
        <w:spacing w:before="96" w:after="120" w:line="285" w:lineRule="atLeast"/>
        <w:rPr>
          <w:rFonts w:ascii="Times New Roman" w:hAnsi="Times New Roman" w:cs="Times New Roman"/>
        </w:rPr>
      </w:pPr>
      <w:r>
        <w:rPr>
          <w:rFonts w:ascii="Times New Roman" w:hAnsi="Times New Roman" w:cs="Times New Roman"/>
          <w:b/>
          <w:u w:val="single"/>
        </w:rPr>
        <w:t xml:space="preserve">Concept </w:t>
      </w:r>
      <w:r w:rsidRPr="005C1CBD">
        <w:rPr>
          <w:rFonts w:ascii="Times New Roman" w:hAnsi="Times New Roman" w:cs="Times New Roman"/>
        </w:rPr>
        <w:t xml:space="preserve">: </w:t>
      </w:r>
      <w:r w:rsidR="005C1CBD">
        <w:rPr>
          <w:rFonts w:ascii="Times New Roman" w:hAnsi="Times New Roman" w:cs="Times New Roman"/>
        </w:rPr>
        <w:t>L</w:t>
      </w:r>
      <w:r w:rsidR="005C1CBD" w:rsidRPr="005C1CBD">
        <w:rPr>
          <w:rFonts w:ascii="Times New Roman" w:hAnsi="Times New Roman" w:cs="Times New Roman"/>
        </w:rPr>
        <w:t>es 3 piliers de l'innovation sont :</w:t>
      </w:r>
    </w:p>
    <w:p w:rsidR="005C1CBD" w:rsidRPr="005C1CBD" w:rsidRDefault="005C1CBD" w:rsidP="005C1CBD">
      <w:pPr>
        <w:numPr>
          <w:ilvl w:val="0"/>
          <w:numId w:val="27"/>
        </w:numPr>
        <w:shd w:val="clear" w:color="auto" w:fill="FFFFFF"/>
        <w:spacing w:before="100" w:beforeAutospacing="1" w:after="24" w:line="285" w:lineRule="atLeast"/>
        <w:ind w:left="384"/>
        <w:rPr>
          <w:rFonts w:ascii="Times New Roman" w:hAnsi="Times New Roman" w:cs="Times New Roman"/>
        </w:rPr>
      </w:pPr>
      <w:r w:rsidRPr="005C1CBD">
        <w:rPr>
          <w:rFonts w:ascii="Times New Roman" w:hAnsi="Times New Roman" w:cs="Times New Roman"/>
        </w:rPr>
        <w:t>la créativité (génération de nouveautés) ;</w:t>
      </w:r>
    </w:p>
    <w:p w:rsidR="005C1CBD" w:rsidRPr="005C1CBD" w:rsidRDefault="005C1CBD" w:rsidP="005C1CBD">
      <w:pPr>
        <w:numPr>
          <w:ilvl w:val="0"/>
          <w:numId w:val="27"/>
        </w:numPr>
        <w:shd w:val="clear" w:color="auto" w:fill="FFFFFF"/>
        <w:spacing w:before="100" w:beforeAutospacing="1" w:after="24" w:line="285" w:lineRule="atLeast"/>
        <w:ind w:left="384"/>
        <w:rPr>
          <w:rFonts w:ascii="Times New Roman" w:hAnsi="Times New Roman" w:cs="Times New Roman"/>
        </w:rPr>
      </w:pPr>
      <w:r w:rsidRPr="005C1CBD">
        <w:rPr>
          <w:rFonts w:ascii="Times New Roman" w:hAnsi="Times New Roman" w:cs="Times New Roman"/>
        </w:rPr>
        <w:t>la valeur (d'estime, d'usage et d'échange) ;</w:t>
      </w:r>
    </w:p>
    <w:p w:rsidR="00567DAB" w:rsidRDefault="005C1CBD" w:rsidP="00567DAB">
      <w:pPr>
        <w:numPr>
          <w:ilvl w:val="0"/>
          <w:numId w:val="27"/>
        </w:numPr>
        <w:shd w:val="clear" w:color="auto" w:fill="FFFFFF"/>
        <w:spacing w:before="100" w:beforeAutospacing="1" w:after="24" w:line="285" w:lineRule="atLeast"/>
        <w:ind w:left="384"/>
        <w:rPr>
          <w:rFonts w:ascii="Times New Roman" w:hAnsi="Times New Roman" w:cs="Times New Roman"/>
        </w:rPr>
      </w:pPr>
      <w:r w:rsidRPr="005C1CBD">
        <w:rPr>
          <w:rFonts w:ascii="Times New Roman" w:hAnsi="Times New Roman" w:cs="Times New Roman"/>
        </w:rPr>
        <w:t>la socialisation (maîtrise de la conduite du changement).</w:t>
      </w:r>
    </w:p>
    <w:p w:rsidR="00567DAB" w:rsidRPr="00567DAB" w:rsidRDefault="00567DAB" w:rsidP="00567DAB">
      <w:pPr>
        <w:shd w:val="clear" w:color="auto" w:fill="FFFFFF"/>
        <w:spacing w:after="0" w:line="240" w:lineRule="auto"/>
        <w:ind w:left="24"/>
        <w:rPr>
          <w:rFonts w:ascii="Times New Roman" w:hAnsi="Times New Roman" w:cs="Times New Roman"/>
        </w:rPr>
      </w:pPr>
    </w:p>
    <w:p w:rsidR="00567DAB" w:rsidRPr="003E5611" w:rsidRDefault="00567DAB" w:rsidP="00567DAB">
      <w:pPr>
        <w:pStyle w:val="NormalWeb"/>
        <w:spacing w:before="0" w:beforeAutospacing="0" w:after="0" w:afterAutospacing="0"/>
        <w:rPr>
          <w:color w:val="000000" w:themeColor="text1"/>
          <w:shd w:val="clear" w:color="auto" w:fill="FFFFFF"/>
        </w:rPr>
      </w:pPr>
      <w:r>
        <w:rPr>
          <w:b/>
          <w:color w:val="000000" w:themeColor="text1"/>
          <w:u w:val="single"/>
          <w:shd w:val="clear" w:color="auto" w:fill="FFFFFF"/>
        </w:rPr>
        <w:t>Types</w:t>
      </w:r>
      <w:r w:rsidR="005E0D8A">
        <w:rPr>
          <w:b/>
          <w:color w:val="000000" w:themeColor="text1"/>
          <w:u w:val="single"/>
          <w:shd w:val="clear" w:color="auto" w:fill="FFFFFF"/>
        </w:rPr>
        <w:t> :</w:t>
      </w:r>
      <w:r w:rsidR="005E0D8A" w:rsidRPr="008A4AE7">
        <w:rPr>
          <w:color w:val="000000" w:themeColor="text1"/>
          <w:sz w:val="22"/>
          <w:szCs w:val="22"/>
          <w:shd w:val="clear" w:color="auto" w:fill="FFFFFF"/>
        </w:rPr>
        <w:t xml:space="preserve"> </w:t>
      </w:r>
      <w:r w:rsidR="003D201B" w:rsidRPr="00567DAB">
        <w:rPr>
          <w:b/>
          <w:color w:val="000000" w:themeColor="text1"/>
          <w:shd w:val="clear" w:color="auto" w:fill="FFFFFF"/>
        </w:rPr>
        <w:t>Schumpeter</w:t>
      </w:r>
      <w:r w:rsidR="00D0018D" w:rsidRPr="00D0018D">
        <w:rPr>
          <w:rFonts w:ascii="Arial" w:hAnsi="Arial" w:cs="Arial"/>
          <w:color w:val="000000"/>
          <w:sz w:val="20"/>
          <w:szCs w:val="20"/>
        </w:rPr>
        <w:t xml:space="preserve"> </w:t>
      </w:r>
      <w:r w:rsidR="00D0018D" w:rsidRPr="00D0018D">
        <w:rPr>
          <w:color w:val="000000" w:themeColor="text1"/>
          <w:shd w:val="clear" w:color="auto" w:fill="FFFFFF"/>
        </w:rPr>
        <w:t>«entrepreneur qui réalise des innovations (de produits, de procédés, de marchés,...)</w:t>
      </w:r>
      <w:r w:rsidR="000644A5">
        <w:rPr>
          <w:color w:val="000000" w:themeColor="text1"/>
          <w:shd w:val="clear" w:color="auto" w:fill="FFFFFF"/>
        </w:rPr>
        <w:t>»</w:t>
      </w:r>
      <w:r w:rsidR="003D201B" w:rsidRPr="00D0018D">
        <w:rPr>
          <w:color w:val="000000" w:themeColor="text1"/>
          <w:shd w:val="clear" w:color="auto" w:fill="FFFFFF"/>
        </w:rPr>
        <w:t xml:space="preserve"> distingue cinq types d'innovation :</w:t>
      </w:r>
    </w:p>
    <w:p w:rsidR="003D201B" w:rsidRPr="003D201B" w:rsidRDefault="00567DAB" w:rsidP="003D201B">
      <w:pPr>
        <w:pStyle w:val="NormalWeb"/>
        <w:numPr>
          <w:ilvl w:val="0"/>
          <w:numId w:val="28"/>
        </w:numPr>
        <w:spacing w:before="0" w:beforeAutospacing="0" w:after="0"/>
        <w:rPr>
          <w:color w:val="000000" w:themeColor="text1"/>
          <w:shd w:val="clear" w:color="auto" w:fill="FFFFFF"/>
        </w:rPr>
      </w:pPr>
      <w:r>
        <w:rPr>
          <w:color w:val="000000" w:themeColor="text1"/>
          <w:shd w:val="clear" w:color="auto" w:fill="FFFFFF"/>
        </w:rPr>
        <w:t>F</w:t>
      </w:r>
      <w:r w:rsidR="003D201B" w:rsidRPr="003D201B">
        <w:rPr>
          <w:color w:val="000000" w:themeColor="text1"/>
          <w:shd w:val="clear" w:color="auto" w:fill="FFFFFF"/>
        </w:rPr>
        <w:t>abrication de biens nouveaux ;</w:t>
      </w:r>
    </w:p>
    <w:p w:rsidR="003D201B" w:rsidRPr="003D201B" w:rsidRDefault="00567DAB" w:rsidP="003D201B">
      <w:pPr>
        <w:pStyle w:val="NormalWeb"/>
        <w:numPr>
          <w:ilvl w:val="0"/>
          <w:numId w:val="28"/>
        </w:numPr>
        <w:spacing w:before="0" w:beforeAutospacing="0" w:after="0"/>
        <w:rPr>
          <w:color w:val="000000" w:themeColor="text1"/>
          <w:shd w:val="clear" w:color="auto" w:fill="FFFFFF"/>
        </w:rPr>
      </w:pPr>
      <w:r>
        <w:rPr>
          <w:color w:val="000000" w:themeColor="text1"/>
          <w:shd w:val="clear" w:color="auto" w:fill="FFFFFF"/>
        </w:rPr>
        <w:t>N</w:t>
      </w:r>
      <w:r w:rsidR="003D201B" w:rsidRPr="003D201B">
        <w:rPr>
          <w:color w:val="000000" w:themeColor="text1"/>
          <w:shd w:val="clear" w:color="auto" w:fill="FFFFFF"/>
        </w:rPr>
        <w:t>ouvelles méthodes de production ;</w:t>
      </w:r>
    </w:p>
    <w:p w:rsidR="003D201B" w:rsidRPr="003D201B" w:rsidRDefault="00567DAB" w:rsidP="003D201B">
      <w:pPr>
        <w:pStyle w:val="NormalWeb"/>
        <w:numPr>
          <w:ilvl w:val="0"/>
          <w:numId w:val="28"/>
        </w:numPr>
        <w:spacing w:before="0" w:beforeAutospacing="0" w:after="0"/>
        <w:rPr>
          <w:color w:val="000000" w:themeColor="text1"/>
          <w:shd w:val="clear" w:color="auto" w:fill="FFFFFF"/>
        </w:rPr>
      </w:pPr>
      <w:r>
        <w:rPr>
          <w:color w:val="000000" w:themeColor="text1"/>
          <w:shd w:val="clear" w:color="auto" w:fill="FFFFFF"/>
        </w:rPr>
        <w:t>O</w:t>
      </w:r>
      <w:r w:rsidR="003D201B" w:rsidRPr="003D201B">
        <w:rPr>
          <w:color w:val="000000" w:themeColor="text1"/>
          <w:shd w:val="clear" w:color="auto" w:fill="FFFFFF"/>
        </w:rPr>
        <w:t>uverture d'un nouveau débouché ;</w:t>
      </w:r>
    </w:p>
    <w:p w:rsidR="003D201B" w:rsidRPr="003D201B" w:rsidRDefault="00567DAB" w:rsidP="003D201B">
      <w:pPr>
        <w:pStyle w:val="NormalWeb"/>
        <w:numPr>
          <w:ilvl w:val="0"/>
          <w:numId w:val="28"/>
        </w:numPr>
        <w:spacing w:before="0" w:beforeAutospacing="0" w:after="0"/>
        <w:rPr>
          <w:color w:val="000000" w:themeColor="text1"/>
          <w:shd w:val="clear" w:color="auto" w:fill="FFFFFF"/>
        </w:rPr>
      </w:pPr>
      <w:r>
        <w:rPr>
          <w:color w:val="000000" w:themeColor="text1"/>
          <w:shd w:val="clear" w:color="auto" w:fill="FFFFFF"/>
        </w:rPr>
        <w:t>U</w:t>
      </w:r>
      <w:r w:rsidR="003D201B" w:rsidRPr="003D201B">
        <w:rPr>
          <w:color w:val="000000" w:themeColor="text1"/>
          <w:shd w:val="clear" w:color="auto" w:fill="FFFFFF"/>
        </w:rPr>
        <w:t>tilisation de nouvelles matières premières ;</w:t>
      </w:r>
    </w:p>
    <w:p w:rsidR="000F64C8" w:rsidRDefault="00567DAB" w:rsidP="00AD43C6">
      <w:pPr>
        <w:pStyle w:val="NormalWeb"/>
        <w:numPr>
          <w:ilvl w:val="0"/>
          <w:numId w:val="28"/>
        </w:numPr>
        <w:spacing w:before="0" w:beforeAutospacing="0" w:after="0"/>
        <w:rPr>
          <w:color w:val="000000" w:themeColor="text1"/>
          <w:shd w:val="clear" w:color="auto" w:fill="FFFFFF"/>
        </w:rPr>
      </w:pPr>
      <w:r>
        <w:rPr>
          <w:color w:val="000000" w:themeColor="text1"/>
          <w:shd w:val="clear" w:color="auto" w:fill="FFFFFF"/>
        </w:rPr>
        <w:t>R</w:t>
      </w:r>
      <w:r w:rsidR="003D201B" w:rsidRPr="003D201B">
        <w:rPr>
          <w:color w:val="000000" w:themeColor="text1"/>
          <w:shd w:val="clear" w:color="auto" w:fill="FFFFFF"/>
        </w:rPr>
        <w:t>éalisation d'une nouvelle organisation du travail.</w:t>
      </w:r>
    </w:p>
    <w:p w:rsidR="00567DAB" w:rsidRPr="000F64C8" w:rsidRDefault="00567DAB" w:rsidP="000F64C8">
      <w:pPr>
        <w:pStyle w:val="NormalWeb"/>
        <w:spacing w:before="0" w:beforeAutospacing="0" w:after="0"/>
        <w:rPr>
          <w:color w:val="000000" w:themeColor="text1"/>
          <w:shd w:val="clear" w:color="auto" w:fill="FFFFFF"/>
        </w:rPr>
      </w:pPr>
      <w:r w:rsidRPr="000F64C8">
        <w:rPr>
          <w:b/>
          <w:bCs/>
          <w:color w:val="000000" w:themeColor="text1"/>
          <w:u w:val="single"/>
          <w:shd w:val="clear" w:color="auto" w:fill="FFFFFF"/>
        </w:rPr>
        <w:t>Catégories :</w:t>
      </w:r>
    </w:p>
    <w:p w:rsidR="003E5611" w:rsidRDefault="00AD43C6" w:rsidP="003E5611">
      <w:pPr>
        <w:pStyle w:val="NormalWeb"/>
        <w:spacing w:after="0"/>
        <w:rPr>
          <w:color w:val="000000" w:themeColor="text1"/>
          <w:sz w:val="22"/>
          <w:szCs w:val="22"/>
          <w:shd w:val="clear" w:color="auto" w:fill="FFFFFF"/>
        </w:rPr>
      </w:pPr>
      <w:r w:rsidRPr="00567DAB">
        <w:rPr>
          <w:b/>
          <w:bCs/>
          <w:color w:val="000000" w:themeColor="text1"/>
          <w:sz w:val="22"/>
          <w:szCs w:val="22"/>
          <w:shd w:val="clear" w:color="auto" w:fill="FFFFFF"/>
        </w:rPr>
        <w:t xml:space="preserve">Innovation de </w:t>
      </w:r>
      <w:proofErr w:type="spellStart"/>
      <w:r w:rsidRPr="00567DAB">
        <w:rPr>
          <w:b/>
          <w:bCs/>
          <w:color w:val="000000" w:themeColor="text1"/>
          <w:sz w:val="22"/>
          <w:szCs w:val="22"/>
          <w:shd w:val="clear" w:color="auto" w:fill="FFFFFF"/>
        </w:rPr>
        <w:t>process</w:t>
      </w:r>
      <w:proofErr w:type="spellEnd"/>
      <w:r w:rsidRPr="00567DAB">
        <w:rPr>
          <w:b/>
          <w:bCs/>
          <w:color w:val="000000" w:themeColor="text1"/>
          <w:sz w:val="22"/>
          <w:szCs w:val="22"/>
          <w:shd w:val="clear" w:color="auto" w:fill="FFFFFF"/>
        </w:rPr>
        <w:t xml:space="preserve"> ou de procédés</w:t>
      </w:r>
      <w:r w:rsidR="00567DAB" w:rsidRPr="00567DAB">
        <w:rPr>
          <w:b/>
          <w:bCs/>
          <w:color w:val="000000" w:themeColor="text1"/>
          <w:sz w:val="22"/>
          <w:szCs w:val="22"/>
          <w:shd w:val="clear" w:color="auto" w:fill="FFFFFF"/>
        </w:rPr>
        <w:t> :</w:t>
      </w:r>
      <w:r w:rsidRPr="00567DAB">
        <w:rPr>
          <w:color w:val="000000" w:themeColor="text1"/>
          <w:sz w:val="22"/>
          <w:szCs w:val="22"/>
          <w:shd w:val="clear" w:color="auto" w:fill="FFFFFF"/>
        </w:rPr>
        <w:t xml:space="preserve"> concerne la mise au point ou l'adoption de méthodes d’organisation, de développement, de fabrication, de production ou de </w:t>
      </w:r>
      <w:proofErr w:type="gramStart"/>
      <w:r w:rsidRPr="00567DAB">
        <w:rPr>
          <w:color w:val="000000" w:themeColor="text1"/>
          <w:sz w:val="22"/>
          <w:szCs w:val="22"/>
          <w:shd w:val="clear" w:color="auto" w:fill="FFFFFF"/>
        </w:rPr>
        <w:t>distribution</w:t>
      </w:r>
      <w:proofErr w:type="gramEnd"/>
      <w:r w:rsidRPr="00567DAB">
        <w:rPr>
          <w:color w:val="000000" w:themeColor="text1"/>
          <w:sz w:val="22"/>
          <w:szCs w:val="22"/>
          <w:shd w:val="clear" w:color="auto" w:fill="FFFFFF"/>
        </w:rPr>
        <w:t xml:space="preserve"> nouvelles. Exemple : le passage du Minitel à l'Internet pour la vente par correspondance.</w:t>
      </w:r>
    </w:p>
    <w:p w:rsidR="00750EAF" w:rsidRDefault="00AD43C6" w:rsidP="003E5611">
      <w:pPr>
        <w:pStyle w:val="NormalWeb"/>
        <w:spacing w:after="0"/>
        <w:rPr>
          <w:sz w:val="22"/>
          <w:szCs w:val="22"/>
          <w:shd w:val="clear" w:color="auto" w:fill="FFFFFF"/>
        </w:rPr>
      </w:pPr>
      <w:r w:rsidRPr="00567DAB">
        <w:rPr>
          <w:b/>
          <w:bCs/>
          <w:iCs/>
          <w:color w:val="000000" w:themeColor="text1"/>
          <w:sz w:val="22"/>
          <w:szCs w:val="22"/>
          <w:shd w:val="clear" w:color="auto" w:fill="FFFFFF"/>
        </w:rPr>
        <w:t>Intelligence innovation</w:t>
      </w:r>
      <w:r w:rsidR="00D0018D">
        <w:rPr>
          <w:b/>
          <w:bCs/>
          <w:color w:val="000000" w:themeColor="text1"/>
          <w:sz w:val="22"/>
          <w:szCs w:val="22"/>
          <w:shd w:val="clear" w:color="auto" w:fill="FFFFFF"/>
        </w:rPr>
        <w:t xml:space="preserve"> : </w:t>
      </w:r>
      <w:r w:rsidRPr="00567DAB">
        <w:rPr>
          <w:color w:val="000000" w:themeColor="text1"/>
          <w:sz w:val="22"/>
          <w:szCs w:val="22"/>
          <w:shd w:val="clear" w:color="auto" w:fill="FFFFFF"/>
        </w:rPr>
        <w:t>concerne tout ce qui lie le "renseignement", "l'espionn</w:t>
      </w:r>
      <w:r w:rsidR="000F64C8">
        <w:rPr>
          <w:color w:val="000000" w:themeColor="text1"/>
          <w:sz w:val="22"/>
          <w:szCs w:val="22"/>
          <w:shd w:val="clear" w:color="auto" w:fill="FFFFFF"/>
        </w:rPr>
        <w:t>age industriel" non délictueux :</w:t>
      </w:r>
      <w:r w:rsidRPr="00567DAB">
        <w:rPr>
          <w:color w:val="000000" w:themeColor="text1"/>
          <w:sz w:val="22"/>
          <w:szCs w:val="22"/>
          <w:shd w:val="clear" w:color="auto" w:fill="FFFFFF"/>
        </w:rPr>
        <w:t xml:space="preserve"> </w:t>
      </w:r>
      <w:r w:rsidRPr="00D0018D">
        <w:rPr>
          <w:sz w:val="22"/>
          <w:szCs w:val="22"/>
          <w:shd w:val="clear" w:color="auto" w:fill="FFFFFF"/>
        </w:rPr>
        <w:t>l'</w:t>
      </w:r>
      <w:hyperlink r:id="rId8" w:tooltip="Intelligence économique" w:history="1">
        <w:r w:rsidRPr="00D0018D">
          <w:rPr>
            <w:rStyle w:val="Lienhypertexte"/>
            <w:color w:val="auto"/>
            <w:sz w:val="22"/>
            <w:szCs w:val="22"/>
            <w:u w:val="none"/>
            <w:shd w:val="clear" w:color="auto" w:fill="FFFFFF"/>
          </w:rPr>
          <w:t>intelligence économique</w:t>
        </w:r>
      </w:hyperlink>
      <w:r w:rsidRPr="00D0018D">
        <w:rPr>
          <w:sz w:val="22"/>
          <w:szCs w:val="22"/>
          <w:shd w:val="clear" w:color="auto" w:fill="FFFFFF"/>
        </w:rPr>
        <w:t>, les veilles qu'elle comprend (</w:t>
      </w:r>
      <w:hyperlink r:id="rId9" w:tooltip="Veille informationnelle" w:history="1">
        <w:r w:rsidRPr="00D0018D">
          <w:rPr>
            <w:rStyle w:val="Lienhypertexte"/>
            <w:color w:val="auto"/>
            <w:sz w:val="22"/>
            <w:szCs w:val="22"/>
            <w:u w:val="none"/>
            <w:shd w:val="clear" w:color="auto" w:fill="FFFFFF"/>
          </w:rPr>
          <w:t xml:space="preserve"> informationnelle</w:t>
        </w:r>
      </w:hyperlink>
      <w:r w:rsidRPr="00D0018D">
        <w:rPr>
          <w:sz w:val="22"/>
          <w:szCs w:val="22"/>
          <w:shd w:val="clear" w:color="auto" w:fill="FFFFFF"/>
        </w:rPr>
        <w:t>, </w:t>
      </w:r>
      <w:hyperlink r:id="rId10" w:tooltip="Veille stratégique" w:history="1">
        <w:r w:rsidRPr="00D0018D">
          <w:rPr>
            <w:rStyle w:val="Lienhypertexte"/>
            <w:color w:val="auto"/>
            <w:sz w:val="22"/>
            <w:szCs w:val="22"/>
            <w:u w:val="none"/>
            <w:shd w:val="clear" w:color="auto" w:fill="FFFFFF"/>
          </w:rPr>
          <w:t xml:space="preserve"> stratégique</w:t>
        </w:r>
      </w:hyperlink>
      <w:r w:rsidRPr="00D0018D">
        <w:rPr>
          <w:sz w:val="22"/>
          <w:szCs w:val="22"/>
          <w:shd w:val="clear" w:color="auto" w:fill="FFFFFF"/>
        </w:rPr>
        <w:t>, </w:t>
      </w:r>
      <w:hyperlink r:id="rId11" w:tooltip="Veille technologique" w:history="1">
        <w:r w:rsidRPr="00D0018D">
          <w:rPr>
            <w:rStyle w:val="Lienhypertexte"/>
            <w:color w:val="auto"/>
            <w:sz w:val="22"/>
            <w:szCs w:val="22"/>
            <w:u w:val="none"/>
            <w:shd w:val="clear" w:color="auto" w:fill="FFFFFF"/>
          </w:rPr>
          <w:t xml:space="preserve"> technologique</w:t>
        </w:r>
      </w:hyperlink>
      <w:r w:rsidRPr="00D0018D">
        <w:rPr>
          <w:sz w:val="22"/>
          <w:szCs w:val="22"/>
          <w:shd w:val="clear" w:color="auto" w:fill="FFFFFF"/>
        </w:rPr>
        <w:t>...) et certaines formes de </w:t>
      </w:r>
      <w:hyperlink r:id="rId12" w:tooltip="Gestion des connaissances" w:history="1">
        <w:r w:rsidRPr="00D0018D">
          <w:rPr>
            <w:rStyle w:val="Lienhypertexte"/>
            <w:color w:val="auto"/>
            <w:sz w:val="22"/>
            <w:szCs w:val="22"/>
            <w:u w:val="none"/>
            <w:shd w:val="clear" w:color="auto" w:fill="FFFFFF"/>
          </w:rPr>
          <w:t>gestion des connaissances</w:t>
        </w:r>
      </w:hyperlink>
      <w:r w:rsidRPr="00D0018D">
        <w:rPr>
          <w:sz w:val="22"/>
          <w:szCs w:val="22"/>
          <w:shd w:val="clear" w:color="auto" w:fill="FFFFFF"/>
        </w:rPr>
        <w:t>  à l'innovation.</w:t>
      </w:r>
    </w:p>
    <w:p w:rsidR="003E5611" w:rsidRPr="003E5611" w:rsidRDefault="003E5611" w:rsidP="003E5611">
      <w:pPr>
        <w:pStyle w:val="NormalWeb"/>
        <w:spacing w:after="0"/>
        <w:rPr>
          <w:color w:val="000000" w:themeColor="text1"/>
          <w:sz w:val="22"/>
          <w:szCs w:val="22"/>
          <w:shd w:val="clear" w:color="auto" w:fill="FFFFFF"/>
        </w:rPr>
      </w:pPr>
    </w:p>
    <w:p w:rsidR="00AD43C6" w:rsidRPr="00D0018D" w:rsidRDefault="00AD43C6" w:rsidP="00AD43C6">
      <w:pPr>
        <w:pStyle w:val="NormalWeb"/>
        <w:spacing w:after="0"/>
        <w:rPr>
          <w:b/>
          <w:bCs/>
          <w:sz w:val="22"/>
          <w:szCs w:val="22"/>
          <w:shd w:val="clear" w:color="auto" w:fill="FFFFFF"/>
        </w:rPr>
      </w:pPr>
      <w:r w:rsidRPr="00567DAB">
        <w:rPr>
          <w:b/>
          <w:bCs/>
          <w:color w:val="000000" w:themeColor="text1"/>
          <w:sz w:val="22"/>
          <w:szCs w:val="22"/>
          <w:shd w:val="clear" w:color="auto" w:fill="FFFFFF"/>
        </w:rPr>
        <w:t>Politique d'innovation et plan d'innovation</w:t>
      </w:r>
      <w:r w:rsidR="00D0018D">
        <w:rPr>
          <w:b/>
          <w:bCs/>
          <w:color w:val="000000" w:themeColor="text1"/>
          <w:sz w:val="22"/>
          <w:szCs w:val="22"/>
          <w:shd w:val="clear" w:color="auto" w:fill="FFFFFF"/>
        </w:rPr>
        <w:t xml:space="preserve"> : </w:t>
      </w:r>
      <w:r w:rsidR="00D0018D">
        <w:rPr>
          <w:color w:val="000000" w:themeColor="text1"/>
          <w:sz w:val="22"/>
          <w:szCs w:val="22"/>
          <w:shd w:val="clear" w:color="auto" w:fill="FFFFFF"/>
        </w:rPr>
        <w:t>désigne</w:t>
      </w:r>
      <w:r w:rsidRPr="00567DAB">
        <w:rPr>
          <w:color w:val="000000" w:themeColor="text1"/>
          <w:sz w:val="22"/>
          <w:szCs w:val="22"/>
          <w:shd w:val="clear" w:color="auto" w:fill="FFFFFF"/>
        </w:rPr>
        <w:t xml:space="preserve"> de </w:t>
      </w:r>
      <w:r w:rsidR="00D0018D">
        <w:rPr>
          <w:color w:val="000000" w:themeColor="text1"/>
          <w:sz w:val="22"/>
          <w:szCs w:val="22"/>
          <w:shd w:val="clear" w:color="auto" w:fill="FFFFFF"/>
        </w:rPr>
        <w:t>plus en plus des aides que les E</w:t>
      </w:r>
      <w:r w:rsidRPr="00567DAB">
        <w:rPr>
          <w:color w:val="000000" w:themeColor="text1"/>
          <w:sz w:val="22"/>
          <w:szCs w:val="22"/>
          <w:shd w:val="clear" w:color="auto" w:fill="FFFFFF"/>
        </w:rPr>
        <w:t>tats et gouvernements mettent ou peuvent mettre en œuvre pour favoriser et promouvoir l'innovation (</w:t>
      </w:r>
      <w:hyperlink r:id="rId13" w:tooltip="Subvention" w:history="1">
        <w:r w:rsidRPr="00D0018D">
          <w:rPr>
            <w:rStyle w:val="Lienhypertexte"/>
            <w:color w:val="auto"/>
            <w:sz w:val="22"/>
            <w:szCs w:val="22"/>
            <w:u w:val="none"/>
            <w:shd w:val="clear" w:color="auto" w:fill="FFFFFF"/>
          </w:rPr>
          <w:t>subventions</w:t>
        </w:r>
      </w:hyperlink>
      <w:r w:rsidRPr="00D0018D">
        <w:rPr>
          <w:sz w:val="22"/>
          <w:szCs w:val="22"/>
          <w:shd w:val="clear" w:color="auto" w:fill="FFFFFF"/>
        </w:rPr>
        <w:t>, </w:t>
      </w:r>
      <w:hyperlink r:id="rId14" w:tooltip="Défiscalisation" w:history="1">
        <w:r w:rsidRPr="00D0018D">
          <w:rPr>
            <w:rStyle w:val="Lienhypertexte"/>
            <w:color w:val="auto"/>
            <w:sz w:val="22"/>
            <w:szCs w:val="22"/>
            <w:u w:val="none"/>
            <w:shd w:val="clear" w:color="auto" w:fill="FFFFFF"/>
          </w:rPr>
          <w:t>défiscalisation</w:t>
        </w:r>
      </w:hyperlink>
      <w:r w:rsidR="00D0018D">
        <w:rPr>
          <w:color w:val="000000" w:themeColor="text1"/>
          <w:sz w:val="22"/>
          <w:szCs w:val="22"/>
          <w:shd w:val="clear" w:color="auto" w:fill="FFFFFF"/>
        </w:rPr>
        <w:t>, prix, ..</w:t>
      </w:r>
      <w:r w:rsidRPr="00567DAB">
        <w:rPr>
          <w:color w:val="000000" w:themeColor="text1"/>
          <w:sz w:val="22"/>
          <w:szCs w:val="22"/>
          <w:shd w:val="clear" w:color="auto" w:fill="FFFFFF"/>
        </w:rPr>
        <w:t>.</w:t>
      </w:r>
      <w:r w:rsidR="00D0018D">
        <w:rPr>
          <w:color w:val="000000" w:themeColor="text1"/>
          <w:sz w:val="22"/>
          <w:szCs w:val="22"/>
          <w:shd w:val="clear" w:color="auto" w:fill="FFFFFF"/>
        </w:rPr>
        <w:t xml:space="preserve">). Cette expression est appelée actuellement </w:t>
      </w:r>
      <w:r w:rsidRPr="00567DAB">
        <w:rPr>
          <w:color w:val="000000" w:themeColor="text1"/>
          <w:sz w:val="22"/>
          <w:szCs w:val="22"/>
          <w:shd w:val="clear" w:color="auto" w:fill="FFFFFF"/>
        </w:rPr>
        <w:t> </w:t>
      </w:r>
      <w:r w:rsidRPr="00D0018D">
        <w:rPr>
          <w:b/>
          <w:iCs/>
          <w:sz w:val="22"/>
          <w:szCs w:val="22"/>
          <w:shd w:val="clear" w:color="auto" w:fill="FFFFFF"/>
        </w:rPr>
        <w:t>management de l'innovation</w:t>
      </w:r>
      <w:r w:rsidRPr="00D0018D">
        <w:rPr>
          <w:b/>
          <w:sz w:val="22"/>
          <w:szCs w:val="22"/>
          <w:shd w:val="clear" w:color="auto" w:fill="FFFFFF"/>
        </w:rPr>
        <w:t>, </w:t>
      </w:r>
      <w:r w:rsidRPr="00D0018D">
        <w:rPr>
          <w:b/>
          <w:iCs/>
          <w:sz w:val="22"/>
          <w:szCs w:val="22"/>
          <w:shd w:val="clear" w:color="auto" w:fill="FFFFFF"/>
        </w:rPr>
        <w:t>stratégie d'innovation</w:t>
      </w:r>
      <w:r w:rsidRPr="00D0018D">
        <w:rPr>
          <w:b/>
          <w:sz w:val="22"/>
          <w:szCs w:val="22"/>
          <w:shd w:val="clear" w:color="auto" w:fill="FFFFFF"/>
        </w:rPr>
        <w:t>, </w:t>
      </w:r>
      <w:r w:rsidRPr="00D0018D">
        <w:rPr>
          <w:b/>
          <w:iCs/>
          <w:sz w:val="22"/>
          <w:szCs w:val="22"/>
          <w:shd w:val="clear" w:color="auto" w:fill="FFFFFF"/>
        </w:rPr>
        <w:t>tableau de bord de l'innovation</w:t>
      </w:r>
      <w:r w:rsidR="00D0018D">
        <w:rPr>
          <w:b/>
          <w:sz w:val="22"/>
          <w:szCs w:val="22"/>
          <w:shd w:val="clear" w:color="auto" w:fill="FFFFFF"/>
        </w:rPr>
        <w:t>,..</w:t>
      </w:r>
      <w:r w:rsidRPr="00D0018D">
        <w:rPr>
          <w:b/>
          <w:sz w:val="22"/>
          <w:szCs w:val="22"/>
          <w:shd w:val="clear" w:color="auto" w:fill="FFFFFF"/>
        </w:rPr>
        <w:t>.</w:t>
      </w:r>
    </w:p>
    <w:p w:rsidR="000F64C8" w:rsidRPr="00750EAF" w:rsidRDefault="00AD43C6" w:rsidP="00AD43C6">
      <w:pPr>
        <w:pStyle w:val="NormalWeb"/>
        <w:spacing w:after="0"/>
        <w:rPr>
          <w:color w:val="000000" w:themeColor="text1"/>
          <w:sz w:val="22"/>
          <w:szCs w:val="22"/>
          <w:shd w:val="clear" w:color="auto" w:fill="FFFFFF"/>
        </w:rPr>
      </w:pPr>
      <w:r w:rsidRPr="00567DAB">
        <w:rPr>
          <w:b/>
          <w:bCs/>
          <w:color w:val="000000" w:themeColor="text1"/>
          <w:sz w:val="22"/>
          <w:szCs w:val="22"/>
          <w:shd w:val="clear" w:color="auto" w:fill="FFFFFF"/>
        </w:rPr>
        <w:t>Systèmes d'innovatio</w:t>
      </w:r>
      <w:r w:rsidR="000F64C8">
        <w:rPr>
          <w:b/>
          <w:bCs/>
          <w:color w:val="000000" w:themeColor="text1"/>
          <w:sz w:val="22"/>
          <w:szCs w:val="22"/>
          <w:shd w:val="clear" w:color="auto" w:fill="FFFFFF"/>
        </w:rPr>
        <w:t xml:space="preserve">n : </w:t>
      </w:r>
      <w:r w:rsidRPr="00567DAB">
        <w:rPr>
          <w:color w:val="000000" w:themeColor="text1"/>
          <w:sz w:val="22"/>
          <w:szCs w:val="22"/>
          <w:shd w:val="clear" w:color="auto" w:fill="FFFFFF"/>
        </w:rPr>
        <w:t xml:space="preserve"> </w:t>
      </w:r>
      <w:r w:rsidRPr="000F64C8">
        <w:rPr>
          <w:sz w:val="22"/>
          <w:szCs w:val="22"/>
          <w:shd w:val="clear" w:color="auto" w:fill="FFFFFF"/>
        </w:rPr>
        <w:t xml:space="preserve">liés à la politique d'innovation, ou quand ils concernent l'économie, la sociologie ou la nation, </w:t>
      </w:r>
      <w:r w:rsidR="000F64C8" w:rsidRPr="000F64C8">
        <w:rPr>
          <w:sz w:val="22"/>
          <w:szCs w:val="22"/>
          <w:shd w:val="clear" w:color="auto" w:fill="FFFFFF"/>
        </w:rPr>
        <w:t xml:space="preserve">ils </w:t>
      </w:r>
      <w:r w:rsidRPr="000F64C8">
        <w:rPr>
          <w:sz w:val="22"/>
          <w:szCs w:val="22"/>
          <w:shd w:val="clear" w:color="auto" w:fill="FFFFFF"/>
        </w:rPr>
        <w:t>désignent toutes les activités favorisant l'</w:t>
      </w:r>
      <w:hyperlink r:id="rId15" w:tooltip="Emploi" w:history="1">
        <w:r w:rsidRPr="000F64C8">
          <w:rPr>
            <w:rStyle w:val="Lienhypertexte"/>
            <w:color w:val="auto"/>
            <w:sz w:val="22"/>
            <w:szCs w:val="22"/>
            <w:u w:val="none"/>
            <w:shd w:val="clear" w:color="auto" w:fill="FFFFFF"/>
          </w:rPr>
          <w:t>emploi</w:t>
        </w:r>
      </w:hyperlink>
      <w:r w:rsidRPr="000F64C8">
        <w:rPr>
          <w:sz w:val="22"/>
          <w:szCs w:val="22"/>
          <w:shd w:val="clear" w:color="auto" w:fill="FFFFFF"/>
        </w:rPr>
        <w:t>, la création et le développement des entreprises, et donc la </w:t>
      </w:r>
      <w:hyperlink r:id="rId16" w:tooltip="Croissance" w:history="1">
        <w:r w:rsidRPr="000F64C8">
          <w:rPr>
            <w:rStyle w:val="Lienhypertexte"/>
            <w:color w:val="auto"/>
            <w:sz w:val="22"/>
            <w:szCs w:val="22"/>
            <w:u w:val="none"/>
            <w:shd w:val="clear" w:color="auto" w:fill="FFFFFF"/>
          </w:rPr>
          <w:t>croissance</w:t>
        </w:r>
      </w:hyperlink>
      <w:r w:rsidRPr="000F64C8">
        <w:rPr>
          <w:sz w:val="22"/>
          <w:szCs w:val="22"/>
          <w:shd w:val="clear" w:color="auto" w:fill="FFFFFF"/>
        </w:rPr>
        <w:t>, la </w:t>
      </w:r>
      <w:hyperlink r:id="rId17" w:tooltip="Compétitivité" w:history="1">
        <w:r w:rsidRPr="000F64C8">
          <w:rPr>
            <w:rStyle w:val="Lienhypertexte"/>
            <w:color w:val="auto"/>
            <w:sz w:val="22"/>
            <w:szCs w:val="22"/>
            <w:u w:val="none"/>
            <w:shd w:val="clear" w:color="auto" w:fill="FFFFFF"/>
          </w:rPr>
          <w:t>compétitivité</w:t>
        </w:r>
      </w:hyperlink>
      <w:r w:rsidRPr="000F64C8">
        <w:rPr>
          <w:sz w:val="22"/>
          <w:szCs w:val="22"/>
          <w:shd w:val="clear" w:color="auto" w:fill="FFFFFF"/>
        </w:rPr>
        <w:t> et la performance économique des </w:t>
      </w:r>
      <w:hyperlink r:id="rId18" w:tooltip="Nation" w:history="1">
        <w:r w:rsidRPr="000F64C8">
          <w:rPr>
            <w:rStyle w:val="Lienhypertexte"/>
            <w:color w:val="auto"/>
            <w:sz w:val="22"/>
            <w:szCs w:val="22"/>
            <w:u w:val="none"/>
            <w:shd w:val="clear" w:color="auto" w:fill="FFFFFF"/>
          </w:rPr>
          <w:t>nations</w:t>
        </w:r>
      </w:hyperlink>
      <w:r w:rsidRPr="000F64C8">
        <w:rPr>
          <w:sz w:val="22"/>
          <w:szCs w:val="22"/>
          <w:shd w:val="clear" w:color="auto" w:fill="FFFFFF"/>
        </w:rPr>
        <w:t xml:space="preserve"> ou des entreprises. </w:t>
      </w:r>
      <w:r w:rsidR="000F64C8" w:rsidRPr="000F64C8">
        <w:rPr>
          <w:sz w:val="22"/>
          <w:szCs w:val="22"/>
          <w:shd w:val="clear" w:color="auto" w:fill="FFFFFF"/>
        </w:rPr>
        <w:t xml:space="preserve">Les </w:t>
      </w:r>
      <w:r w:rsidRPr="000F64C8">
        <w:rPr>
          <w:sz w:val="22"/>
          <w:szCs w:val="22"/>
          <w:shd w:val="clear" w:color="auto" w:fill="FFFFFF"/>
        </w:rPr>
        <w:t>systèmes d'innovation d'une</w:t>
      </w:r>
      <w:r w:rsidR="000F64C8">
        <w:rPr>
          <w:color w:val="000000" w:themeColor="text1"/>
          <w:sz w:val="22"/>
          <w:szCs w:val="22"/>
          <w:shd w:val="clear" w:color="auto" w:fill="FFFFFF"/>
        </w:rPr>
        <w:t xml:space="preserve"> entreprise, </w:t>
      </w:r>
      <w:r w:rsidRPr="00567DAB">
        <w:rPr>
          <w:color w:val="000000" w:themeColor="text1"/>
          <w:sz w:val="22"/>
          <w:szCs w:val="22"/>
          <w:shd w:val="clear" w:color="auto" w:fill="FFFFFF"/>
        </w:rPr>
        <w:t>désigne</w:t>
      </w:r>
      <w:r w:rsidR="000F64C8">
        <w:rPr>
          <w:color w:val="000000" w:themeColor="text1"/>
          <w:sz w:val="22"/>
          <w:szCs w:val="22"/>
          <w:shd w:val="clear" w:color="auto" w:fill="FFFFFF"/>
        </w:rPr>
        <w:t>nt</w:t>
      </w:r>
      <w:r w:rsidRPr="00567DAB">
        <w:rPr>
          <w:color w:val="000000" w:themeColor="text1"/>
          <w:sz w:val="22"/>
          <w:szCs w:val="22"/>
          <w:shd w:val="clear" w:color="auto" w:fill="FFFFFF"/>
        </w:rPr>
        <w:t xml:space="preserve"> généralement les méthodologies, les processus et les techniques que cette entreprise peut mettre en œuvre pour améliorer sa compétitivité.</w:t>
      </w:r>
    </w:p>
    <w:p w:rsidR="003E5611" w:rsidRDefault="00AD43C6" w:rsidP="00AD43C6">
      <w:pPr>
        <w:pStyle w:val="NormalWeb"/>
        <w:spacing w:after="0"/>
        <w:rPr>
          <w:b/>
          <w:bCs/>
          <w:color w:val="000000" w:themeColor="text1"/>
          <w:sz w:val="22"/>
          <w:szCs w:val="22"/>
          <w:shd w:val="clear" w:color="auto" w:fill="FFFFFF"/>
        </w:rPr>
      </w:pPr>
      <w:r w:rsidRPr="000F64C8">
        <w:rPr>
          <w:b/>
          <w:bCs/>
          <w:color w:val="000000" w:themeColor="text1"/>
          <w:sz w:val="22"/>
          <w:szCs w:val="22"/>
          <w:shd w:val="clear" w:color="auto" w:fill="FFFFFF"/>
        </w:rPr>
        <w:t>Innovation </w:t>
      </w:r>
      <w:r w:rsidRPr="000F64C8">
        <w:rPr>
          <w:b/>
          <w:bCs/>
          <w:iCs/>
          <w:color w:val="000000" w:themeColor="text1"/>
          <w:sz w:val="22"/>
          <w:szCs w:val="22"/>
          <w:shd w:val="clear" w:color="auto" w:fill="FFFFFF"/>
        </w:rPr>
        <w:t>pull</w:t>
      </w:r>
      <w:r w:rsidRPr="00567DAB">
        <w:rPr>
          <w:b/>
          <w:bCs/>
          <w:color w:val="000000" w:themeColor="text1"/>
          <w:sz w:val="22"/>
          <w:szCs w:val="22"/>
          <w:shd w:val="clear" w:color="auto" w:fill="FFFFFF"/>
        </w:rPr>
        <w:t> </w:t>
      </w:r>
      <w:proofErr w:type="gramStart"/>
      <w:r w:rsidR="000F64C8">
        <w:rPr>
          <w:b/>
          <w:bCs/>
          <w:color w:val="000000" w:themeColor="text1"/>
          <w:sz w:val="22"/>
          <w:szCs w:val="22"/>
          <w:shd w:val="clear" w:color="auto" w:fill="FFFFFF"/>
        </w:rPr>
        <w:t>(</w:t>
      </w:r>
      <w:r w:rsidRPr="00567DAB">
        <w:rPr>
          <w:b/>
          <w:bCs/>
          <w:color w:val="000000" w:themeColor="text1"/>
          <w:sz w:val="22"/>
          <w:szCs w:val="22"/>
          <w:shd w:val="clear" w:color="auto" w:fill="FFFFFF"/>
        </w:rPr>
        <w:t> </w:t>
      </w:r>
      <w:proofErr w:type="spellStart"/>
      <w:r w:rsidRPr="00567DAB">
        <w:rPr>
          <w:b/>
          <w:bCs/>
          <w:color w:val="000000" w:themeColor="text1"/>
          <w:sz w:val="22"/>
          <w:szCs w:val="22"/>
          <w:shd w:val="clear" w:color="auto" w:fill="FFFFFF"/>
        </w:rPr>
        <w:t>market</w:t>
      </w:r>
      <w:proofErr w:type="spellEnd"/>
      <w:proofErr w:type="gramEnd"/>
      <w:r w:rsidRPr="00567DAB">
        <w:rPr>
          <w:b/>
          <w:bCs/>
          <w:color w:val="000000" w:themeColor="text1"/>
          <w:sz w:val="22"/>
          <w:szCs w:val="22"/>
          <w:shd w:val="clear" w:color="auto" w:fill="FFFFFF"/>
        </w:rPr>
        <w:t xml:space="preserve"> pull)</w:t>
      </w:r>
      <w:r w:rsidR="000F64C8">
        <w:rPr>
          <w:b/>
          <w:bCs/>
          <w:color w:val="000000" w:themeColor="text1"/>
          <w:sz w:val="22"/>
          <w:szCs w:val="22"/>
          <w:shd w:val="clear" w:color="auto" w:fill="FFFFFF"/>
        </w:rPr>
        <w:t xml:space="preserve"> : </w:t>
      </w:r>
      <w:r w:rsidRPr="00567DAB">
        <w:rPr>
          <w:color w:val="000000" w:themeColor="text1"/>
          <w:sz w:val="22"/>
          <w:szCs w:val="22"/>
          <w:shd w:val="clear" w:color="auto" w:fill="FFFFFF"/>
        </w:rPr>
        <w:t>Innovation consécutive à la demande exprimée du marché qui 'tire' le nouveau produit.</w:t>
      </w:r>
    </w:p>
    <w:p w:rsidR="00AD43C6" w:rsidRPr="000F64C8" w:rsidRDefault="00AD43C6" w:rsidP="00AD43C6">
      <w:pPr>
        <w:pStyle w:val="NormalWeb"/>
        <w:spacing w:after="0"/>
        <w:rPr>
          <w:b/>
          <w:bCs/>
          <w:color w:val="000000" w:themeColor="text1"/>
          <w:sz w:val="22"/>
          <w:szCs w:val="22"/>
          <w:shd w:val="clear" w:color="auto" w:fill="FFFFFF"/>
        </w:rPr>
      </w:pPr>
      <w:r w:rsidRPr="000F64C8">
        <w:rPr>
          <w:b/>
          <w:bCs/>
          <w:color w:val="000000" w:themeColor="text1"/>
          <w:sz w:val="22"/>
          <w:szCs w:val="22"/>
          <w:shd w:val="clear" w:color="auto" w:fill="FFFFFF"/>
        </w:rPr>
        <w:t>Innovation </w:t>
      </w:r>
      <w:r w:rsidRPr="000F64C8">
        <w:rPr>
          <w:b/>
          <w:bCs/>
          <w:iCs/>
          <w:color w:val="000000" w:themeColor="text1"/>
          <w:sz w:val="22"/>
          <w:szCs w:val="22"/>
          <w:shd w:val="clear" w:color="auto" w:fill="FFFFFF"/>
        </w:rPr>
        <w:t>push</w:t>
      </w:r>
      <w:r w:rsidRPr="00567DAB">
        <w:rPr>
          <w:b/>
          <w:bCs/>
          <w:color w:val="000000" w:themeColor="text1"/>
          <w:sz w:val="22"/>
          <w:szCs w:val="22"/>
          <w:shd w:val="clear" w:color="auto" w:fill="FFFFFF"/>
        </w:rPr>
        <w:t> </w:t>
      </w:r>
      <w:r w:rsidR="000F64C8">
        <w:rPr>
          <w:b/>
          <w:bCs/>
          <w:color w:val="000000" w:themeColor="text1"/>
          <w:sz w:val="22"/>
          <w:szCs w:val="22"/>
          <w:shd w:val="clear" w:color="auto" w:fill="FFFFFF"/>
        </w:rPr>
        <w:t>(</w:t>
      </w:r>
      <w:proofErr w:type="spellStart"/>
      <w:r w:rsidRPr="00567DAB">
        <w:rPr>
          <w:b/>
          <w:bCs/>
          <w:color w:val="000000" w:themeColor="text1"/>
          <w:sz w:val="22"/>
          <w:szCs w:val="22"/>
          <w:shd w:val="clear" w:color="auto" w:fill="FFFFFF"/>
        </w:rPr>
        <w:t>technology</w:t>
      </w:r>
      <w:proofErr w:type="spellEnd"/>
      <w:r w:rsidRPr="00567DAB">
        <w:rPr>
          <w:b/>
          <w:bCs/>
          <w:color w:val="000000" w:themeColor="text1"/>
          <w:sz w:val="22"/>
          <w:szCs w:val="22"/>
          <w:shd w:val="clear" w:color="auto" w:fill="FFFFFF"/>
        </w:rPr>
        <w:t xml:space="preserve"> push)</w:t>
      </w:r>
      <w:r w:rsidR="000F64C8">
        <w:rPr>
          <w:b/>
          <w:bCs/>
          <w:color w:val="000000" w:themeColor="text1"/>
          <w:sz w:val="22"/>
          <w:szCs w:val="22"/>
          <w:shd w:val="clear" w:color="auto" w:fill="FFFFFF"/>
        </w:rPr>
        <w:t xml:space="preserve"> : </w:t>
      </w:r>
      <w:r w:rsidRPr="00567DAB">
        <w:rPr>
          <w:color w:val="000000" w:themeColor="text1"/>
          <w:sz w:val="22"/>
          <w:szCs w:val="22"/>
          <w:shd w:val="clear" w:color="auto" w:fill="FFFFFF"/>
        </w:rPr>
        <w:t>Innovation consécutive à l'évolution d'une technique qui 'pousse' à innover.</w:t>
      </w:r>
      <w:r w:rsidR="000F64C8">
        <w:rPr>
          <w:b/>
          <w:bCs/>
          <w:color w:val="000000" w:themeColor="text1"/>
          <w:sz w:val="22"/>
          <w:szCs w:val="22"/>
          <w:shd w:val="clear" w:color="auto" w:fill="FFFFFF"/>
        </w:rPr>
        <w:t xml:space="preserve"> </w:t>
      </w:r>
      <w:r w:rsidRPr="00567DAB">
        <w:rPr>
          <w:color w:val="000000" w:themeColor="text1"/>
          <w:sz w:val="22"/>
          <w:szCs w:val="22"/>
          <w:shd w:val="clear" w:color="auto" w:fill="FFFFFF"/>
        </w:rPr>
        <w:t>Il y a deux façons pour que la technologie force à innover :</w:t>
      </w:r>
    </w:p>
    <w:p w:rsidR="00AD43C6" w:rsidRPr="00567DAB" w:rsidRDefault="00AD43C6" w:rsidP="00AD43C6">
      <w:pPr>
        <w:pStyle w:val="NormalWeb"/>
        <w:numPr>
          <w:ilvl w:val="0"/>
          <w:numId w:val="29"/>
        </w:numPr>
        <w:spacing w:before="0" w:beforeAutospacing="0" w:after="0"/>
        <w:rPr>
          <w:color w:val="000000" w:themeColor="text1"/>
          <w:sz w:val="22"/>
          <w:szCs w:val="22"/>
          <w:shd w:val="clear" w:color="auto" w:fill="FFFFFF"/>
        </w:rPr>
      </w:pPr>
      <w:r w:rsidRPr="00567DAB">
        <w:rPr>
          <w:color w:val="000000" w:themeColor="text1"/>
          <w:sz w:val="22"/>
          <w:szCs w:val="22"/>
          <w:shd w:val="clear" w:color="auto" w:fill="FFFFFF"/>
        </w:rPr>
        <w:t>À la suite d'une déc</w:t>
      </w:r>
      <w:r w:rsidR="000F64C8">
        <w:rPr>
          <w:color w:val="000000" w:themeColor="text1"/>
          <w:sz w:val="22"/>
          <w:szCs w:val="22"/>
          <w:shd w:val="clear" w:color="auto" w:fill="FFFFFF"/>
        </w:rPr>
        <w:t>ouverte scientifique ou du</w:t>
      </w:r>
      <w:r w:rsidRPr="00567DAB">
        <w:rPr>
          <w:color w:val="000000" w:themeColor="text1"/>
          <w:sz w:val="22"/>
          <w:szCs w:val="22"/>
          <w:shd w:val="clear" w:color="auto" w:fill="FFFFFF"/>
        </w:rPr>
        <w:t xml:space="preserve"> service recherche et développement</w:t>
      </w:r>
      <w:r w:rsidR="000F64C8">
        <w:rPr>
          <w:color w:val="000000" w:themeColor="text1"/>
          <w:sz w:val="22"/>
          <w:szCs w:val="22"/>
          <w:shd w:val="clear" w:color="auto" w:fill="FFFFFF"/>
        </w:rPr>
        <w:t xml:space="preserve"> de l’Entreprise (R&amp;D), lorsque c’est  impossible d’</w:t>
      </w:r>
      <w:r w:rsidRPr="00567DAB">
        <w:rPr>
          <w:color w:val="000000" w:themeColor="text1"/>
          <w:sz w:val="22"/>
          <w:szCs w:val="22"/>
          <w:shd w:val="clear" w:color="auto" w:fill="FFFFFF"/>
        </w:rPr>
        <w:t>appliquer c</w:t>
      </w:r>
      <w:r w:rsidR="000F64C8">
        <w:rPr>
          <w:color w:val="000000" w:themeColor="text1"/>
          <w:sz w:val="22"/>
          <w:szCs w:val="22"/>
          <w:shd w:val="clear" w:color="auto" w:fill="FFFFFF"/>
        </w:rPr>
        <w:t>ette nouvelle technique aux</w:t>
      </w:r>
      <w:r w:rsidRPr="00567DAB">
        <w:rPr>
          <w:color w:val="000000" w:themeColor="text1"/>
          <w:sz w:val="22"/>
          <w:szCs w:val="22"/>
          <w:shd w:val="clear" w:color="auto" w:fill="FFFFFF"/>
        </w:rPr>
        <w:t xml:space="preserve"> produits. (innovation de rupture)</w:t>
      </w:r>
    </w:p>
    <w:p w:rsidR="00AD43C6" w:rsidRPr="00567DAB" w:rsidRDefault="00B775C2" w:rsidP="00AD43C6">
      <w:pPr>
        <w:pStyle w:val="NormalWeb"/>
        <w:numPr>
          <w:ilvl w:val="0"/>
          <w:numId w:val="29"/>
        </w:numPr>
        <w:spacing w:before="0" w:beforeAutospacing="0" w:after="0"/>
        <w:rPr>
          <w:color w:val="000000" w:themeColor="text1"/>
          <w:sz w:val="22"/>
          <w:szCs w:val="22"/>
          <w:shd w:val="clear" w:color="auto" w:fill="FFFFFF"/>
        </w:rPr>
      </w:pPr>
      <w:r>
        <w:rPr>
          <w:color w:val="000000" w:themeColor="text1"/>
          <w:sz w:val="22"/>
          <w:szCs w:val="22"/>
          <w:shd w:val="clear" w:color="auto" w:fill="FFFFFF"/>
        </w:rPr>
        <w:t>F</w:t>
      </w:r>
      <w:r w:rsidR="00AD43C6" w:rsidRPr="00567DAB">
        <w:rPr>
          <w:color w:val="000000" w:themeColor="text1"/>
          <w:sz w:val="22"/>
          <w:szCs w:val="22"/>
          <w:shd w:val="clear" w:color="auto" w:fill="FFFFFF"/>
        </w:rPr>
        <w:t>ace à une lo</w:t>
      </w:r>
      <w:r>
        <w:rPr>
          <w:color w:val="000000" w:themeColor="text1"/>
          <w:sz w:val="22"/>
          <w:szCs w:val="22"/>
          <w:shd w:val="clear" w:color="auto" w:fill="FFFFFF"/>
        </w:rPr>
        <w:t xml:space="preserve">i de progrès continu, </w:t>
      </w:r>
      <w:r w:rsidR="00AD43C6" w:rsidRPr="00567DAB">
        <w:rPr>
          <w:color w:val="000000" w:themeColor="text1"/>
          <w:sz w:val="22"/>
          <w:szCs w:val="22"/>
          <w:shd w:val="clear" w:color="auto" w:fill="FFFFFF"/>
        </w:rPr>
        <w:t xml:space="preserve"> Exemple : Loi de Moore selon laquelle le nombre de transistors par puce double tous les 18 mois</w:t>
      </w:r>
      <w:proofErr w:type="gramStart"/>
      <w:r>
        <w:rPr>
          <w:color w:val="000000" w:themeColor="text1"/>
          <w:sz w:val="22"/>
          <w:szCs w:val="22"/>
          <w:shd w:val="clear" w:color="auto" w:fill="FFFFFF"/>
        </w:rPr>
        <w:t>…(</w:t>
      </w:r>
      <w:proofErr w:type="gramEnd"/>
      <w:r w:rsidRPr="00B775C2">
        <w:rPr>
          <w:color w:val="000000" w:themeColor="text1"/>
          <w:sz w:val="22"/>
          <w:szCs w:val="22"/>
          <w:shd w:val="clear" w:color="auto" w:fill="FFFFFF"/>
        </w:rPr>
        <w:t>Cofondateur de la société Intel, Gordon Moore avait affirmé dès 1965 que le nombre de transistors par circuit de même taille allait doubler</w:t>
      </w:r>
      <w:r>
        <w:rPr>
          <w:color w:val="000000" w:themeColor="text1"/>
          <w:sz w:val="22"/>
          <w:szCs w:val="22"/>
          <w:shd w:val="clear" w:color="auto" w:fill="FFFFFF"/>
        </w:rPr>
        <w:t>)</w:t>
      </w:r>
    </w:p>
    <w:p w:rsidR="00DA45C3" w:rsidRDefault="00AD43C6" w:rsidP="00DA45C3">
      <w:pPr>
        <w:pStyle w:val="NormalWeb"/>
        <w:spacing w:after="0"/>
        <w:rPr>
          <w:color w:val="000000" w:themeColor="text1"/>
          <w:sz w:val="22"/>
          <w:szCs w:val="22"/>
          <w:shd w:val="clear" w:color="auto" w:fill="FFFFFF"/>
        </w:rPr>
      </w:pPr>
      <w:r w:rsidRPr="00567DAB">
        <w:rPr>
          <w:b/>
          <w:bCs/>
          <w:color w:val="000000" w:themeColor="text1"/>
          <w:sz w:val="22"/>
          <w:szCs w:val="22"/>
          <w:shd w:val="clear" w:color="auto" w:fill="FFFFFF"/>
        </w:rPr>
        <w:t>Innovation entrepreneuriale</w:t>
      </w:r>
      <w:r w:rsidR="00B775C2">
        <w:rPr>
          <w:b/>
          <w:bCs/>
          <w:color w:val="000000" w:themeColor="text1"/>
          <w:sz w:val="22"/>
          <w:szCs w:val="22"/>
          <w:shd w:val="clear" w:color="auto" w:fill="FFFFFF"/>
        </w:rPr>
        <w:t xml:space="preserve"> : </w:t>
      </w:r>
      <w:r w:rsidR="00B775C2">
        <w:rPr>
          <w:color w:val="000000" w:themeColor="text1"/>
          <w:sz w:val="22"/>
          <w:szCs w:val="22"/>
          <w:shd w:val="clear" w:color="auto" w:fill="FFFFFF"/>
        </w:rPr>
        <w:t>«</w:t>
      </w:r>
      <w:r w:rsidRPr="00567DAB">
        <w:rPr>
          <w:color w:val="000000" w:themeColor="text1"/>
          <w:sz w:val="22"/>
          <w:szCs w:val="22"/>
          <w:shd w:val="clear" w:color="auto" w:fill="FFFFFF"/>
        </w:rPr>
        <w:t>L'entreprise a deux fonctions</w:t>
      </w:r>
      <w:r w:rsidR="00B775C2">
        <w:rPr>
          <w:color w:val="000000" w:themeColor="text1"/>
          <w:sz w:val="22"/>
          <w:szCs w:val="22"/>
          <w:shd w:val="clear" w:color="auto" w:fill="FFFFFF"/>
        </w:rPr>
        <w:t xml:space="preserve"> essentielles</w:t>
      </w:r>
      <w:r w:rsidRPr="00567DAB">
        <w:rPr>
          <w:color w:val="000000" w:themeColor="text1"/>
          <w:sz w:val="22"/>
          <w:szCs w:val="22"/>
          <w:shd w:val="clear" w:color="auto" w:fill="FFFFFF"/>
        </w:rPr>
        <w:t> : le marketing et l'innovation. Le marketing et l'innovation produisent des résultats, le reste n'est que dépenses (</w:t>
      </w:r>
      <w:hyperlink r:id="rId19" w:tooltip="Peter Drucker" w:history="1">
        <w:r w:rsidRPr="00B775C2">
          <w:rPr>
            <w:rStyle w:val="Lienhypertexte"/>
            <w:b/>
            <w:color w:val="auto"/>
            <w:sz w:val="22"/>
            <w:szCs w:val="22"/>
            <w:shd w:val="clear" w:color="auto" w:fill="FFFFFF"/>
          </w:rPr>
          <w:t>Peter Drucker</w:t>
        </w:r>
      </w:hyperlink>
      <w:r w:rsidRPr="00567DAB">
        <w:rPr>
          <w:color w:val="000000" w:themeColor="text1"/>
          <w:sz w:val="22"/>
          <w:szCs w:val="22"/>
          <w:shd w:val="clear" w:color="auto" w:fill="FFFFFF"/>
        </w:rPr>
        <w:t>) »</w:t>
      </w:r>
      <w:r w:rsidR="00B775C2">
        <w:rPr>
          <w:color w:val="000000" w:themeColor="text1"/>
          <w:sz w:val="22"/>
          <w:szCs w:val="22"/>
          <w:shd w:val="clear" w:color="auto" w:fill="FFFFFF"/>
        </w:rPr>
        <w:t>. U</w:t>
      </w:r>
      <w:r w:rsidRPr="00567DAB">
        <w:rPr>
          <w:color w:val="000000" w:themeColor="text1"/>
          <w:sz w:val="22"/>
          <w:szCs w:val="22"/>
          <w:shd w:val="clear" w:color="auto" w:fill="FFFFFF"/>
        </w:rPr>
        <w:t>ne entreprise qui cesse d'innover signe son arrêt de mort à plus ou moins moyen terme.</w:t>
      </w:r>
    </w:p>
    <w:p w:rsidR="00173C18" w:rsidRPr="00DA45C3" w:rsidRDefault="00CA2784" w:rsidP="00DA45C3">
      <w:pPr>
        <w:pStyle w:val="NormalWeb"/>
        <w:spacing w:after="0"/>
        <w:rPr>
          <w:color w:val="000000" w:themeColor="text1"/>
          <w:sz w:val="22"/>
          <w:szCs w:val="22"/>
          <w:shd w:val="clear" w:color="auto" w:fill="FFFFFF"/>
        </w:rPr>
      </w:pPr>
      <w:r w:rsidRPr="00CA2784">
        <w:rPr>
          <w:b/>
          <w:color w:val="000000"/>
          <w:sz w:val="22"/>
          <w:szCs w:val="22"/>
        </w:rPr>
        <w:t>Innovation de produit et de service</w:t>
      </w:r>
      <w:r>
        <w:rPr>
          <w:b/>
          <w:color w:val="000000"/>
        </w:rPr>
        <w:t> :</w:t>
      </w:r>
      <w:r w:rsidRPr="00CA2784">
        <w:rPr>
          <w:sz w:val="22"/>
          <w:szCs w:val="22"/>
        </w:rPr>
        <w:t xml:space="preserve"> correspond à la mise au point d'un produit nouveau ou de l'incorporation d'une nouveauté dans un produit existant.</w:t>
      </w:r>
      <w:r w:rsidR="00DA45C3">
        <w:rPr>
          <w:sz w:val="22"/>
          <w:szCs w:val="22"/>
        </w:rPr>
        <w:t xml:space="preserve"> </w:t>
      </w:r>
      <w:r w:rsidR="00173C18" w:rsidRPr="00CA2784">
        <w:rPr>
          <w:sz w:val="22"/>
          <w:szCs w:val="22"/>
        </w:rPr>
        <w:t>L'innovation va permettre de toucher de nouveaux clients, fidéliser les siens et rendre " obsolète " les produits de ses concurrents. Mais elle va également permettre de faire grandir l'image de la marque et la capacité de l'entreprise à innover.</w:t>
      </w:r>
      <w:r w:rsidR="00DA45C3">
        <w:rPr>
          <w:sz w:val="22"/>
          <w:szCs w:val="22"/>
        </w:rPr>
        <w:t xml:space="preserve"> </w:t>
      </w:r>
      <w:r w:rsidR="00173C18" w:rsidRPr="00CA2784">
        <w:rPr>
          <w:sz w:val="22"/>
          <w:szCs w:val="22"/>
        </w:rPr>
        <w:t xml:space="preserve">L'innovation en matière de produits et services est le fruit d'une chaîne d'innovation marketing spécifique (innovation </w:t>
      </w:r>
      <w:proofErr w:type="spellStart"/>
      <w:r w:rsidR="00173C18" w:rsidRPr="00CA2784">
        <w:rPr>
          <w:sz w:val="22"/>
          <w:szCs w:val="22"/>
        </w:rPr>
        <w:t>funnel</w:t>
      </w:r>
      <w:proofErr w:type="spellEnd"/>
      <w:r w:rsidR="00173C18" w:rsidRPr="00CA2784">
        <w:rPr>
          <w:sz w:val="22"/>
          <w:szCs w:val="22"/>
        </w:rPr>
        <w:t>). Cette chaîne d'innovation marketing est articulée autour des étapes suivantes :</w:t>
      </w:r>
    </w:p>
    <w:p w:rsidR="00173C18" w:rsidRPr="00DA45C3" w:rsidRDefault="00173C18" w:rsidP="00DA45C3">
      <w:pPr>
        <w:pStyle w:val="Paragraphedeliste"/>
        <w:numPr>
          <w:ilvl w:val="0"/>
          <w:numId w:val="31"/>
        </w:numPr>
        <w:shd w:val="clear" w:color="auto" w:fill="FFFFFF"/>
        <w:spacing w:after="0" w:line="240" w:lineRule="auto"/>
        <w:rPr>
          <w:rFonts w:ascii="Times New Roman" w:eastAsia="Times New Roman" w:hAnsi="Times New Roman" w:cs="Times New Roman"/>
          <w:lang w:eastAsia="fr-FR"/>
        </w:rPr>
      </w:pPr>
      <w:r w:rsidRPr="00DA45C3">
        <w:rPr>
          <w:rFonts w:ascii="Times New Roman" w:eastAsia="Times New Roman" w:hAnsi="Times New Roman" w:cs="Times New Roman"/>
          <w:lang w:eastAsia="fr-FR"/>
        </w:rPr>
        <w:t>collecte des idées (liées à des besoins non couverts)</w:t>
      </w:r>
    </w:p>
    <w:p w:rsidR="00173C18" w:rsidRPr="00DA45C3" w:rsidRDefault="00173C18" w:rsidP="00DA45C3">
      <w:pPr>
        <w:pStyle w:val="Paragraphedeliste"/>
        <w:numPr>
          <w:ilvl w:val="0"/>
          <w:numId w:val="31"/>
        </w:numPr>
        <w:shd w:val="clear" w:color="auto" w:fill="FFFFFF"/>
        <w:spacing w:after="0" w:line="240" w:lineRule="auto"/>
        <w:rPr>
          <w:rFonts w:ascii="Times New Roman" w:eastAsia="Times New Roman" w:hAnsi="Times New Roman" w:cs="Times New Roman"/>
          <w:lang w:eastAsia="fr-FR"/>
        </w:rPr>
      </w:pPr>
      <w:r w:rsidRPr="00DA45C3">
        <w:rPr>
          <w:rFonts w:ascii="Times New Roman" w:eastAsia="Times New Roman" w:hAnsi="Times New Roman" w:cs="Times New Roman"/>
          <w:lang w:eastAsia="fr-FR"/>
        </w:rPr>
        <w:t>problématisation de ces idées (sous forme de </w:t>
      </w:r>
      <w:hyperlink r:id="rId20" w:tooltip="Consumer insight" w:history="1">
        <w:r w:rsidRPr="00DA45C3">
          <w:rPr>
            <w:rFonts w:ascii="Times New Roman" w:eastAsia="Times New Roman" w:hAnsi="Times New Roman" w:cs="Times New Roman"/>
            <w:lang w:eastAsia="fr-FR"/>
          </w:rPr>
          <w:t>Consumer insight</w:t>
        </w:r>
      </w:hyperlink>
      <w:r w:rsidRPr="00DA45C3">
        <w:rPr>
          <w:rFonts w:ascii="Times New Roman" w:eastAsia="Times New Roman" w:hAnsi="Times New Roman" w:cs="Times New Roman"/>
          <w:lang w:eastAsia="fr-FR"/>
        </w:rPr>
        <w:t>)</w:t>
      </w:r>
      <w:r w:rsidR="001C56A5" w:rsidRPr="00DA45C3">
        <w:rPr>
          <w:rFonts w:ascii="Times New Roman" w:eastAsia="Times New Roman" w:hAnsi="Times New Roman" w:cs="Times New Roman"/>
          <w:lang w:eastAsia="fr-FR"/>
        </w:rPr>
        <w:t xml:space="preserve"> </w:t>
      </w:r>
    </w:p>
    <w:p w:rsidR="00173C18" w:rsidRPr="00DA45C3" w:rsidRDefault="00173C18" w:rsidP="00DA45C3">
      <w:pPr>
        <w:pStyle w:val="Paragraphedeliste"/>
        <w:numPr>
          <w:ilvl w:val="0"/>
          <w:numId w:val="31"/>
        </w:numPr>
        <w:shd w:val="clear" w:color="auto" w:fill="FFFFFF"/>
        <w:spacing w:after="0" w:line="240" w:lineRule="auto"/>
        <w:rPr>
          <w:rFonts w:ascii="Times New Roman" w:eastAsia="Times New Roman" w:hAnsi="Times New Roman" w:cs="Times New Roman"/>
          <w:lang w:eastAsia="fr-FR"/>
        </w:rPr>
      </w:pPr>
      <w:r w:rsidRPr="00DA45C3">
        <w:rPr>
          <w:rFonts w:ascii="Times New Roman" w:eastAsia="Times New Roman" w:hAnsi="Times New Roman" w:cs="Times New Roman"/>
          <w:lang w:eastAsia="fr-FR"/>
        </w:rPr>
        <w:t>création d'un concept de produit ou service</w:t>
      </w:r>
    </w:p>
    <w:p w:rsidR="00173C18" w:rsidRPr="00DA45C3" w:rsidRDefault="00173C18" w:rsidP="00DA45C3">
      <w:pPr>
        <w:pStyle w:val="Paragraphedeliste"/>
        <w:numPr>
          <w:ilvl w:val="0"/>
          <w:numId w:val="31"/>
        </w:numPr>
        <w:shd w:val="clear" w:color="auto" w:fill="FFFFFF"/>
        <w:spacing w:after="0" w:line="240" w:lineRule="auto"/>
        <w:rPr>
          <w:rFonts w:ascii="Times New Roman" w:eastAsia="Times New Roman" w:hAnsi="Times New Roman" w:cs="Times New Roman"/>
          <w:lang w:eastAsia="fr-FR"/>
        </w:rPr>
      </w:pPr>
      <w:r w:rsidRPr="00DA45C3">
        <w:rPr>
          <w:rFonts w:ascii="Times New Roman" w:eastAsia="Times New Roman" w:hAnsi="Times New Roman" w:cs="Times New Roman"/>
          <w:lang w:eastAsia="fr-FR"/>
        </w:rPr>
        <w:t>évaluation du concept de produit ou service</w:t>
      </w:r>
    </w:p>
    <w:p w:rsidR="00173C18" w:rsidRPr="00DA45C3" w:rsidRDefault="00173C18" w:rsidP="00DA45C3">
      <w:pPr>
        <w:pStyle w:val="Paragraphedeliste"/>
        <w:numPr>
          <w:ilvl w:val="0"/>
          <w:numId w:val="31"/>
        </w:numPr>
        <w:shd w:val="clear" w:color="auto" w:fill="FFFFFF"/>
        <w:spacing w:after="0" w:line="240" w:lineRule="auto"/>
        <w:rPr>
          <w:rFonts w:ascii="Times New Roman" w:eastAsia="Times New Roman" w:hAnsi="Times New Roman" w:cs="Times New Roman"/>
          <w:lang w:eastAsia="fr-FR"/>
        </w:rPr>
      </w:pPr>
      <w:r w:rsidRPr="00DA45C3">
        <w:rPr>
          <w:rFonts w:ascii="Times New Roman" w:eastAsia="Times New Roman" w:hAnsi="Times New Roman" w:cs="Times New Roman"/>
          <w:lang w:eastAsia="fr-FR"/>
        </w:rPr>
        <w:t>étude du prix et de ce produit</w:t>
      </w:r>
    </w:p>
    <w:p w:rsidR="00173C18" w:rsidRPr="00DA45C3" w:rsidRDefault="00173C18" w:rsidP="00DA45C3">
      <w:pPr>
        <w:pStyle w:val="Paragraphedeliste"/>
        <w:numPr>
          <w:ilvl w:val="0"/>
          <w:numId w:val="31"/>
        </w:numPr>
        <w:shd w:val="clear" w:color="auto" w:fill="FFFFFF"/>
        <w:spacing w:after="0" w:line="240" w:lineRule="auto"/>
        <w:rPr>
          <w:rFonts w:ascii="Times New Roman" w:eastAsia="Times New Roman" w:hAnsi="Times New Roman" w:cs="Times New Roman"/>
          <w:lang w:eastAsia="fr-FR"/>
        </w:rPr>
      </w:pPr>
      <w:r w:rsidRPr="00DA45C3">
        <w:rPr>
          <w:rFonts w:ascii="Times New Roman" w:eastAsia="Times New Roman" w:hAnsi="Times New Roman" w:cs="Times New Roman"/>
          <w:lang w:eastAsia="fr-FR"/>
        </w:rPr>
        <w:t xml:space="preserve">étude </w:t>
      </w:r>
      <w:r w:rsidR="001C56A5" w:rsidRPr="00DA45C3">
        <w:rPr>
          <w:rFonts w:ascii="Times New Roman" w:eastAsia="Times New Roman" w:hAnsi="Times New Roman" w:cs="Times New Roman"/>
          <w:lang w:eastAsia="fr-FR"/>
        </w:rPr>
        <w:t>de la volumétrie de marché (</w:t>
      </w:r>
      <w:r w:rsidR="00DA45C3" w:rsidRPr="00DA45C3">
        <w:rPr>
          <w:rFonts w:ascii="Times New Roman" w:eastAsia="Times New Roman" w:hAnsi="Times New Roman" w:cs="Times New Roman"/>
          <w:lang w:eastAsia="fr-FR"/>
        </w:rPr>
        <w:t xml:space="preserve">volume de ventes </w:t>
      </w:r>
      <w:r w:rsidRPr="00DA45C3">
        <w:rPr>
          <w:rFonts w:ascii="Times New Roman" w:eastAsia="Times New Roman" w:hAnsi="Times New Roman" w:cs="Times New Roman"/>
          <w:lang w:eastAsia="fr-FR"/>
        </w:rPr>
        <w:t xml:space="preserve"> de produit ou service, pour un prix donné),</w:t>
      </w:r>
    </w:p>
    <w:p w:rsidR="00173C18" w:rsidRDefault="00173C18" w:rsidP="00DA45C3">
      <w:pPr>
        <w:pStyle w:val="Paragraphedeliste"/>
        <w:numPr>
          <w:ilvl w:val="0"/>
          <w:numId w:val="31"/>
        </w:numPr>
        <w:shd w:val="clear" w:color="auto" w:fill="FFFFFF"/>
        <w:spacing w:after="0" w:line="240" w:lineRule="auto"/>
        <w:rPr>
          <w:rFonts w:ascii="Times New Roman" w:eastAsia="Times New Roman" w:hAnsi="Times New Roman" w:cs="Times New Roman"/>
          <w:lang w:eastAsia="fr-FR"/>
        </w:rPr>
      </w:pPr>
      <w:r w:rsidRPr="00DA45C3">
        <w:rPr>
          <w:rFonts w:ascii="Times New Roman" w:eastAsia="Times New Roman" w:hAnsi="Times New Roman" w:cs="Times New Roman"/>
          <w:lang w:eastAsia="fr-FR"/>
        </w:rPr>
        <w:t>étude du packaging (pour les produits)</w:t>
      </w:r>
    </w:p>
    <w:p w:rsidR="00DA45C3" w:rsidRPr="00DA45C3" w:rsidRDefault="00DA45C3" w:rsidP="00DA45C3">
      <w:pPr>
        <w:pStyle w:val="Paragraphedeliste"/>
        <w:numPr>
          <w:ilvl w:val="0"/>
          <w:numId w:val="31"/>
        </w:numPr>
        <w:shd w:val="clear" w:color="auto" w:fill="FFFFFF"/>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lancement.</w:t>
      </w:r>
    </w:p>
    <w:p w:rsidR="00173C18" w:rsidRPr="00CA2784" w:rsidRDefault="00173C18" w:rsidP="00DA45C3">
      <w:pPr>
        <w:shd w:val="clear" w:color="auto" w:fill="FFFFFF"/>
        <w:spacing w:after="0" w:line="240" w:lineRule="auto"/>
        <w:rPr>
          <w:rFonts w:ascii="Times New Roman" w:eastAsia="Times New Roman" w:hAnsi="Times New Roman" w:cs="Times New Roman"/>
          <w:lang w:eastAsia="fr-FR"/>
        </w:rPr>
      </w:pPr>
    </w:p>
    <w:p w:rsidR="00173C18" w:rsidRDefault="00173C18" w:rsidP="00DA45C3">
      <w:pPr>
        <w:shd w:val="clear" w:color="auto" w:fill="F9F9F9"/>
        <w:spacing w:after="0" w:line="285" w:lineRule="atLeast"/>
        <w:ind w:left="5712"/>
        <w:jc w:val="both"/>
        <w:rPr>
          <w:rFonts w:ascii="Arial" w:eastAsia="Times New Roman" w:hAnsi="Arial" w:cs="Arial"/>
          <w:color w:val="000000"/>
          <w:sz w:val="18"/>
          <w:szCs w:val="18"/>
          <w:lang w:eastAsia="fr-FR"/>
        </w:rPr>
      </w:pPr>
    </w:p>
    <w:p w:rsidR="006011DB" w:rsidRDefault="006011DB" w:rsidP="00DA45C3">
      <w:pPr>
        <w:shd w:val="clear" w:color="auto" w:fill="F9F9F9"/>
        <w:spacing w:after="0" w:line="285" w:lineRule="atLeast"/>
        <w:ind w:left="5712"/>
        <w:jc w:val="both"/>
        <w:rPr>
          <w:rFonts w:ascii="Arial" w:eastAsia="Times New Roman" w:hAnsi="Arial" w:cs="Arial"/>
          <w:color w:val="000000"/>
          <w:sz w:val="18"/>
          <w:szCs w:val="18"/>
          <w:lang w:eastAsia="fr-FR"/>
        </w:rPr>
      </w:pPr>
    </w:p>
    <w:p w:rsidR="006011DB" w:rsidRPr="00390956" w:rsidRDefault="006011DB" w:rsidP="00DA45C3">
      <w:pPr>
        <w:shd w:val="clear" w:color="auto" w:fill="F9F9F9"/>
        <w:spacing w:after="0" w:line="285" w:lineRule="atLeast"/>
        <w:ind w:left="5712"/>
        <w:jc w:val="both"/>
        <w:rPr>
          <w:rFonts w:ascii="Arial" w:eastAsia="Times New Roman" w:hAnsi="Arial" w:cs="Arial"/>
          <w:color w:val="000000"/>
          <w:sz w:val="18"/>
          <w:szCs w:val="18"/>
          <w:lang w:eastAsia="fr-FR"/>
        </w:rPr>
      </w:pPr>
    </w:p>
    <w:p w:rsidR="00E00FFB" w:rsidRDefault="00E00FFB" w:rsidP="00173C18">
      <w:pPr>
        <w:shd w:val="clear" w:color="auto" w:fill="FFFFFF"/>
        <w:spacing w:before="96" w:after="120" w:line="285" w:lineRule="atLeast"/>
        <w:rPr>
          <w:rFonts w:ascii="Times New Roman" w:eastAsia="Times New Roman" w:hAnsi="Times New Roman" w:cs="Times New Roman"/>
          <w:b/>
          <w:color w:val="000000"/>
          <w:lang w:eastAsia="fr-FR"/>
        </w:rPr>
      </w:pPr>
      <w:r w:rsidRPr="0000506C">
        <w:rPr>
          <w:rFonts w:ascii="Times New Roman" w:eastAsia="Times New Roman" w:hAnsi="Times New Roman" w:cs="Times New Roman"/>
          <w:b/>
          <w:color w:val="000000"/>
          <w:u w:val="single"/>
          <w:lang w:eastAsia="fr-FR"/>
        </w:rPr>
        <w:t>I</w:t>
      </w:r>
      <w:r w:rsidR="00173C18" w:rsidRPr="0000506C">
        <w:rPr>
          <w:rFonts w:ascii="Times New Roman" w:eastAsia="Times New Roman" w:hAnsi="Times New Roman" w:cs="Times New Roman"/>
          <w:b/>
          <w:color w:val="000000"/>
          <w:u w:val="single"/>
          <w:lang w:eastAsia="fr-FR"/>
        </w:rPr>
        <w:t xml:space="preserve">nnovations </w:t>
      </w:r>
      <w:r w:rsidRPr="0000506C">
        <w:rPr>
          <w:rFonts w:ascii="Times New Roman" w:eastAsia="Times New Roman" w:hAnsi="Times New Roman" w:cs="Times New Roman"/>
          <w:b/>
          <w:color w:val="000000"/>
          <w:u w:val="single"/>
          <w:lang w:eastAsia="fr-FR"/>
        </w:rPr>
        <w:t>radicales</w:t>
      </w:r>
      <w:r w:rsidRPr="0000506C">
        <w:rPr>
          <w:rFonts w:ascii="Times New Roman" w:eastAsia="Times New Roman" w:hAnsi="Times New Roman" w:cs="Times New Roman"/>
          <w:color w:val="000000"/>
          <w:u w:val="single"/>
          <w:lang w:eastAsia="fr-FR"/>
        </w:rPr>
        <w:t xml:space="preserve">,  </w:t>
      </w:r>
      <w:r w:rsidRPr="0000506C">
        <w:rPr>
          <w:rFonts w:ascii="Times New Roman" w:eastAsia="Times New Roman" w:hAnsi="Times New Roman" w:cs="Times New Roman"/>
          <w:b/>
          <w:color w:val="000000"/>
          <w:u w:val="single"/>
          <w:lang w:eastAsia="fr-FR"/>
        </w:rPr>
        <w:t>incrémentales et architecturales</w:t>
      </w:r>
      <w:r w:rsidR="0000506C">
        <w:rPr>
          <w:rFonts w:ascii="Times New Roman" w:eastAsia="Times New Roman" w:hAnsi="Times New Roman" w:cs="Times New Roman"/>
          <w:b/>
          <w:color w:val="000000"/>
          <w:lang w:eastAsia="fr-FR"/>
        </w:rPr>
        <w:t> :</w:t>
      </w:r>
    </w:p>
    <w:p w:rsidR="00173C18" w:rsidRPr="00E00FFB" w:rsidRDefault="00173C18" w:rsidP="00173C18">
      <w:pPr>
        <w:shd w:val="clear" w:color="auto" w:fill="FFFFFF"/>
        <w:spacing w:after="24" w:line="285" w:lineRule="atLeast"/>
        <w:rPr>
          <w:rFonts w:ascii="Times New Roman" w:eastAsia="Times New Roman" w:hAnsi="Times New Roman" w:cs="Times New Roman"/>
          <w:b/>
          <w:bCs/>
          <w:color w:val="000000"/>
          <w:lang w:eastAsia="fr-FR"/>
        </w:rPr>
      </w:pPr>
      <w:r w:rsidRPr="00E00FFB">
        <w:rPr>
          <w:rFonts w:ascii="Times New Roman" w:eastAsia="Times New Roman" w:hAnsi="Times New Roman" w:cs="Times New Roman"/>
          <w:b/>
          <w:bCs/>
          <w:color w:val="000000"/>
          <w:lang w:eastAsia="fr-FR"/>
        </w:rPr>
        <w:t>Innovation radicale</w:t>
      </w:r>
    </w:p>
    <w:p w:rsidR="00173C18" w:rsidRPr="00E00FFB" w:rsidRDefault="00173C18" w:rsidP="003E5611">
      <w:pPr>
        <w:shd w:val="clear" w:color="auto" w:fill="FFFFFF"/>
        <w:spacing w:after="0" w:line="240" w:lineRule="auto"/>
        <w:ind w:left="720"/>
        <w:rPr>
          <w:rFonts w:ascii="Times New Roman" w:eastAsia="Times New Roman" w:hAnsi="Times New Roman" w:cs="Times New Roman"/>
          <w:color w:val="000000"/>
          <w:lang w:eastAsia="fr-FR"/>
        </w:rPr>
      </w:pPr>
      <w:r w:rsidRPr="00E00FFB">
        <w:rPr>
          <w:rFonts w:ascii="Times New Roman" w:eastAsia="Times New Roman" w:hAnsi="Times New Roman" w:cs="Times New Roman"/>
          <w:color w:val="000000"/>
          <w:lang w:eastAsia="fr-FR"/>
        </w:rPr>
        <w:t>L'innovation est dite "radicale" lorsqu'elle modifie profondément les conditions d'utilisation par les clients et/ou qu'elle s'accompagne d'un bouleversement technologique. Exemple d'innovation de ruptur</w:t>
      </w:r>
      <w:r w:rsidR="0000506C">
        <w:rPr>
          <w:rFonts w:ascii="Times New Roman" w:eastAsia="Times New Roman" w:hAnsi="Times New Roman" w:cs="Times New Roman"/>
          <w:color w:val="000000"/>
          <w:lang w:eastAsia="fr-FR"/>
        </w:rPr>
        <w:t xml:space="preserve">e : passage </w:t>
      </w:r>
      <w:r w:rsidRPr="00E00FFB">
        <w:rPr>
          <w:rFonts w:ascii="Times New Roman" w:eastAsia="Times New Roman" w:hAnsi="Times New Roman" w:cs="Times New Roman"/>
          <w:color w:val="000000"/>
          <w:lang w:eastAsia="fr-FR"/>
        </w:rPr>
        <w:t>du télégraphe au téléphone, du télépho</w:t>
      </w:r>
      <w:r w:rsidR="0000506C">
        <w:rPr>
          <w:rFonts w:ascii="Times New Roman" w:eastAsia="Times New Roman" w:hAnsi="Times New Roman" w:cs="Times New Roman"/>
          <w:color w:val="000000"/>
          <w:lang w:eastAsia="fr-FR"/>
        </w:rPr>
        <w:t>ne à Internet..</w:t>
      </w:r>
      <w:r w:rsidRPr="00E00FFB">
        <w:rPr>
          <w:rFonts w:ascii="Times New Roman" w:eastAsia="Times New Roman" w:hAnsi="Times New Roman" w:cs="Times New Roman"/>
          <w:color w:val="000000"/>
          <w:lang w:eastAsia="fr-FR"/>
        </w:rPr>
        <w:t>.</w:t>
      </w:r>
    </w:p>
    <w:p w:rsidR="00173C18" w:rsidRPr="00E00FFB" w:rsidRDefault="00173C18" w:rsidP="003E5611">
      <w:pPr>
        <w:shd w:val="clear" w:color="auto" w:fill="FFFFFF"/>
        <w:spacing w:after="0" w:line="285" w:lineRule="atLeast"/>
        <w:rPr>
          <w:rFonts w:ascii="Times New Roman" w:eastAsia="Times New Roman" w:hAnsi="Times New Roman" w:cs="Times New Roman"/>
          <w:b/>
          <w:bCs/>
          <w:color w:val="000000"/>
          <w:lang w:eastAsia="fr-FR"/>
        </w:rPr>
      </w:pPr>
      <w:r w:rsidRPr="00E00FFB">
        <w:rPr>
          <w:rFonts w:ascii="Times New Roman" w:eastAsia="Times New Roman" w:hAnsi="Times New Roman" w:cs="Times New Roman"/>
          <w:b/>
          <w:bCs/>
          <w:color w:val="000000"/>
          <w:lang w:eastAsia="fr-FR"/>
        </w:rPr>
        <w:t>Innovation incrémentale</w:t>
      </w:r>
    </w:p>
    <w:p w:rsidR="00173C18" w:rsidRPr="00E00FFB" w:rsidRDefault="00173C18" w:rsidP="003E5611">
      <w:pPr>
        <w:shd w:val="clear" w:color="auto" w:fill="FFFFFF"/>
        <w:spacing w:after="0" w:line="240" w:lineRule="auto"/>
        <w:ind w:left="720"/>
        <w:rPr>
          <w:rFonts w:ascii="Times New Roman" w:eastAsia="Times New Roman" w:hAnsi="Times New Roman" w:cs="Times New Roman"/>
          <w:color w:val="000000"/>
          <w:lang w:eastAsia="fr-FR"/>
        </w:rPr>
      </w:pPr>
      <w:r w:rsidRPr="00E00FFB">
        <w:rPr>
          <w:rFonts w:ascii="Times New Roman" w:eastAsia="Times New Roman" w:hAnsi="Times New Roman" w:cs="Times New Roman"/>
          <w:color w:val="000000"/>
          <w:lang w:eastAsia="fr-FR"/>
        </w:rPr>
        <w:t>Modestes, graduelles, continuelles améliorations de techniqu</w:t>
      </w:r>
      <w:r w:rsidR="0000506C">
        <w:rPr>
          <w:rFonts w:ascii="Times New Roman" w:eastAsia="Times New Roman" w:hAnsi="Times New Roman" w:cs="Times New Roman"/>
          <w:color w:val="000000"/>
          <w:lang w:eastAsia="fr-FR"/>
        </w:rPr>
        <w:t xml:space="preserve">es ou de produits existants sans changement fondamental. C’est </w:t>
      </w:r>
      <w:r w:rsidRPr="00E00FFB">
        <w:rPr>
          <w:rFonts w:ascii="Times New Roman" w:eastAsia="Times New Roman" w:hAnsi="Times New Roman" w:cs="Times New Roman"/>
          <w:color w:val="000000"/>
          <w:lang w:eastAsia="fr-FR"/>
        </w:rPr>
        <w:t>le fruit de la volonté de l'entreprise de conserver son avance technologique sur ses concurrente</w:t>
      </w:r>
      <w:r w:rsidR="0000506C">
        <w:rPr>
          <w:rFonts w:ascii="Times New Roman" w:eastAsia="Times New Roman" w:hAnsi="Times New Roman" w:cs="Times New Roman"/>
          <w:color w:val="000000"/>
          <w:lang w:eastAsia="fr-FR"/>
        </w:rPr>
        <w:t>s. «</w:t>
      </w:r>
      <w:proofErr w:type="gramStart"/>
      <w:r w:rsidR="0000506C">
        <w:rPr>
          <w:rFonts w:ascii="Times New Roman" w:eastAsia="Times New Roman" w:hAnsi="Times New Roman" w:cs="Times New Roman"/>
          <w:color w:val="000000"/>
          <w:lang w:eastAsia="fr-FR"/>
        </w:rPr>
        <w:t>amélioration</w:t>
      </w:r>
      <w:proofErr w:type="gramEnd"/>
      <w:r w:rsidR="0000506C">
        <w:rPr>
          <w:rFonts w:ascii="Times New Roman" w:eastAsia="Times New Roman" w:hAnsi="Times New Roman" w:cs="Times New Roman"/>
          <w:color w:val="000000"/>
          <w:lang w:eastAsia="fr-FR"/>
        </w:rPr>
        <w:t xml:space="preserve"> de produit</w:t>
      </w:r>
      <w:r w:rsidRPr="00E00FFB">
        <w:rPr>
          <w:rFonts w:ascii="Times New Roman" w:eastAsia="Times New Roman" w:hAnsi="Times New Roman" w:cs="Times New Roman"/>
          <w:color w:val="000000"/>
          <w:lang w:eastAsia="fr-FR"/>
        </w:rPr>
        <w:t>».</w:t>
      </w:r>
    </w:p>
    <w:p w:rsidR="00173C18" w:rsidRPr="00E00FFB" w:rsidRDefault="00173C18" w:rsidP="003E5611">
      <w:pPr>
        <w:shd w:val="clear" w:color="auto" w:fill="FFFFFF"/>
        <w:spacing w:after="0" w:line="285" w:lineRule="atLeast"/>
        <w:rPr>
          <w:rFonts w:ascii="Times New Roman" w:eastAsia="Times New Roman" w:hAnsi="Times New Roman" w:cs="Times New Roman"/>
          <w:b/>
          <w:bCs/>
          <w:color w:val="000000"/>
          <w:lang w:eastAsia="fr-FR"/>
        </w:rPr>
      </w:pPr>
      <w:r w:rsidRPr="00E00FFB">
        <w:rPr>
          <w:rFonts w:ascii="Times New Roman" w:eastAsia="Times New Roman" w:hAnsi="Times New Roman" w:cs="Times New Roman"/>
          <w:b/>
          <w:bCs/>
          <w:color w:val="000000"/>
          <w:lang w:eastAsia="fr-FR"/>
        </w:rPr>
        <w:t>Innovation architecturale</w:t>
      </w:r>
    </w:p>
    <w:p w:rsidR="00173C18" w:rsidRPr="00E00FFB" w:rsidRDefault="00173C18" w:rsidP="003E5611">
      <w:pPr>
        <w:shd w:val="clear" w:color="auto" w:fill="FFFFFF"/>
        <w:spacing w:after="0" w:line="240" w:lineRule="auto"/>
        <w:ind w:left="720"/>
        <w:rPr>
          <w:rFonts w:ascii="Times New Roman" w:eastAsia="Times New Roman" w:hAnsi="Times New Roman" w:cs="Times New Roman"/>
          <w:color w:val="000000"/>
          <w:lang w:eastAsia="fr-FR"/>
        </w:rPr>
      </w:pPr>
      <w:r w:rsidRPr="00E00FFB">
        <w:rPr>
          <w:rFonts w:ascii="Times New Roman" w:eastAsia="Times New Roman" w:hAnsi="Times New Roman" w:cs="Times New Roman"/>
          <w:color w:val="000000"/>
          <w:lang w:eastAsia="fr-FR"/>
        </w:rPr>
        <w:t xml:space="preserve">Le produit est considéré comme un ensemble de composants où chaque élément a une fonction spécifique et est lié avec les autres composants. Il est donc nécessaire d'avoir une connaissance (i) sur les composants eux-mêmes et la façon de les intégrer dans un système et (ii) sur les liens entre les composants ou architecture qui existe au sein du produit. </w:t>
      </w:r>
    </w:p>
    <w:p w:rsidR="00173C18" w:rsidRPr="00E00FFB" w:rsidRDefault="00173C18" w:rsidP="003E5611">
      <w:pPr>
        <w:shd w:val="clear" w:color="auto" w:fill="FFFFFF"/>
        <w:spacing w:after="0" w:line="285" w:lineRule="atLeast"/>
        <w:rPr>
          <w:rFonts w:ascii="Times New Roman" w:eastAsia="Times New Roman" w:hAnsi="Times New Roman" w:cs="Times New Roman"/>
          <w:b/>
          <w:bCs/>
          <w:color w:val="000000"/>
          <w:lang w:eastAsia="fr-FR"/>
        </w:rPr>
      </w:pPr>
      <w:r w:rsidRPr="00E00FFB">
        <w:rPr>
          <w:rFonts w:ascii="Times New Roman" w:eastAsia="Times New Roman" w:hAnsi="Times New Roman" w:cs="Times New Roman"/>
          <w:b/>
          <w:bCs/>
          <w:color w:val="000000"/>
          <w:lang w:eastAsia="fr-FR"/>
        </w:rPr>
        <w:t>Innovation de rupture</w:t>
      </w:r>
    </w:p>
    <w:p w:rsidR="00173C18" w:rsidRPr="00E00FFB" w:rsidRDefault="00173C18" w:rsidP="003E5611">
      <w:pPr>
        <w:shd w:val="clear" w:color="auto" w:fill="FFFFFF"/>
        <w:spacing w:after="0" w:line="240" w:lineRule="auto"/>
        <w:ind w:left="720"/>
        <w:rPr>
          <w:rFonts w:ascii="Times New Roman" w:eastAsia="Times New Roman" w:hAnsi="Times New Roman" w:cs="Times New Roman"/>
          <w:color w:val="000000"/>
          <w:lang w:eastAsia="fr-FR"/>
        </w:rPr>
      </w:pPr>
      <w:r w:rsidRPr="00E00FFB">
        <w:rPr>
          <w:rFonts w:ascii="Times New Roman" w:eastAsia="Times New Roman" w:hAnsi="Times New Roman" w:cs="Times New Roman"/>
          <w:color w:val="000000"/>
          <w:lang w:eastAsia="fr-FR"/>
        </w:rPr>
        <w:t xml:space="preserve">La technologie "de rupture",  initialement </w:t>
      </w:r>
      <w:proofErr w:type="spellStart"/>
      <w:r w:rsidRPr="00E00FFB">
        <w:rPr>
          <w:rFonts w:ascii="Times New Roman" w:eastAsia="Times New Roman" w:hAnsi="Times New Roman" w:cs="Times New Roman"/>
          <w:color w:val="000000"/>
          <w:lang w:eastAsia="fr-FR"/>
        </w:rPr>
        <w:t>sous-performante</w:t>
      </w:r>
      <w:proofErr w:type="spellEnd"/>
      <w:r w:rsidRPr="00E00FFB">
        <w:rPr>
          <w:rFonts w:ascii="Times New Roman" w:eastAsia="Times New Roman" w:hAnsi="Times New Roman" w:cs="Times New Roman"/>
          <w:color w:val="000000"/>
          <w:lang w:eastAsia="fr-FR"/>
        </w:rPr>
        <w:t xml:space="preserve"> par rapport aux besoins du marché prin</w:t>
      </w:r>
      <w:r w:rsidR="0000506C">
        <w:rPr>
          <w:rFonts w:ascii="Times New Roman" w:eastAsia="Times New Roman" w:hAnsi="Times New Roman" w:cs="Times New Roman"/>
          <w:color w:val="000000"/>
          <w:lang w:eastAsia="fr-FR"/>
        </w:rPr>
        <w:t>cipal, c</w:t>
      </w:r>
      <w:r w:rsidRPr="00E00FFB">
        <w:rPr>
          <w:rFonts w:ascii="Times New Roman" w:eastAsia="Times New Roman" w:hAnsi="Times New Roman" w:cs="Times New Roman"/>
          <w:color w:val="000000"/>
          <w:lang w:eastAsia="fr-FR"/>
        </w:rPr>
        <w:t>'est une technologie "dormante" qui peut mettre longtemps à progresser.</w:t>
      </w:r>
    </w:p>
    <w:p w:rsidR="0000506C" w:rsidRDefault="0000506C" w:rsidP="00173C18">
      <w:pPr>
        <w:shd w:val="clear" w:color="auto" w:fill="FFFFFF"/>
        <w:spacing w:before="96" w:after="120" w:line="285" w:lineRule="atLeast"/>
        <w:rPr>
          <w:rFonts w:ascii="Times New Roman" w:eastAsia="Times New Roman" w:hAnsi="Times New Roman" w:cs="Times New Roman"/>
          <w:b/>
          <w:bCs/>
          <w:color w:val="000000"/>
          <w:lang w:eastAsia="fr-FR"/>
        </w:rPr>
      </w:pPr>
      <w:r>
        <w:rPr>
          <w:rFonts w:ascii="Times New Roman" w:eastAsia="Times New Roman" w:hAnsi="Times New Roman" w:cs="Times New Roman"/>
          <w:b/>
          <w:bCs/>
          <w:color w:val="000000"/>
          <w:lang w:eastAsia="fr-FR"/>
        </w:rPr>
        <w:t>Innovation Technologique et Organisationnelle</w:t>
      </w:r>
    </w:p>
    <w:p w:rsidR="00173C18" w:rsidRPr="00E00FFB" w:rsidRDefault="0000506C" w:rsidP="003E5611">
      <w:pPr>
        <w:shd w:val="clear" w:color="auto" w:fill="FFFFFF"/>
        <w:spacing w:after="0" w:line="240" w:lineRule="auto"/>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 xml:space="preserve">Se caractérise sous </w:t>
      </w:r>
      <w:r w:rsidR="00173C18" w:rsidRPr="00E00FFB">
        <w:rPr>
          <w:rFonts w:ascii="Times New Roman" w:eastAsia="Times New Roman" w:hAnsi="Times New Roman" w:cs="Times New Roman"/>
          <w:color w:val="000000"/>
          <w:lang w:eastAsia="fr-FR"/>
        </w:rPr>
        <w:t xml:space="preserve"> forme de création d'un</w:t>
      </w:r>
      <w:r>
        <w:rPr>
          <w:rFonts w:ascii="Times New Roman" w:eastAsia="Times New Roman" w:hAnsi="Times New Roman" w:cs="Times New Roman"/>
          <w:color w:val="000000"/>
          <w:lang w:eastAsia="fr-FR"/>
        </w:rPr>
        <w:t xml:space="preserve"> nouveau mode de production </w:t>
      </w:r>
      <w:proofErr w:type="gramStart"/>
      <w:r>
        <w:rPr>
          <w:rFonts w:ascii="Times New Roman" w:eastAsia="Times New Roman" w:hAnsi="Times New Roman" w:cs="Times New Roman"/>
          <w:color w:val="000000"/>
          <w:lang w:eastAsia="fr-FR"/>
        </w:rPr>
        <w:t>(</w:t>
      </w:r>
      <w:r w:rsidR="00173C18" w:rsidRPr="00E00FFB">
        <w:rPr>
          <w:rFonts w:ascii="Times New Roman" w:eastAsia="Times New Roman" w:hAnsi="Times New Roman" w:cs="Times New Roman"/>
          <w:color w:val="000000"/>
          <w:lang w:eastAsia="fr-FR"/>
        </w:rPr>
        <w:t xml:space="preserve"> nouvelle</w:t>
      </w:r>
      <w:proofErr w:type="gramEnd"/>
      <w:r w:rsidR="00173C18" w:rsidRPr="00E00FFB">
        <w:rPr>
          <w:rFonts w:ascii="Times New Roman" w:eastAsia="Times New Roman" w:hAnsi="Times New Roman" w:cs="Times New Roman"/>
          <w:color w:val="000000"/>
          <w:lang w:eastAsia="fr-FR"/>
        </w:rPr>
        <w:t xml:space="preserve"> machine plus perfor</w:t>
      </w:r>
      <w:r>
        <w:rPr>
          <w:rFonts w:ascii="Times New Roman" w:eastAsia="Times New Roman" w:hAnsi="Times New Roman" w:cs="Times New Roman"/>
          <w:color w:val="000000"/>
          <w:lang w:eastAsia="fr-FR"/>
        </w:rPr>
        <w:t xml:space="preserve">mante) ou </w:t>
      </w:r>
      <w:r w:rsidR="00173C18" w:rsidRPr="00E00FFB">
        <w:rPr>
          <w:rFonts w:ascii="Times New Roman" w:eastAsia="Times New Roman" w:hAnsi="Times New Roman" w:cs="Times New Roman"/>
          <w:color w:val="000000"/>
          <w:lang w:eastAsia="fr-FR"/>
        </w:rPr>
        <w:t xml:space="preserve"> nouvelle façon d'organiser la production (mise en place de la flexibilité, </w:t>
      </w:r>
      <w:hyperlink r:id="rId21" w:tooltip="Toyotisme" w:history="1">
        <w:r w:rsidR="00173C18" w:rsidRPr="0000506C">
          <w:rPr>
            <w:rFonts w:ascii="Times New Roman" w:eastAsia="Times New Roman" w:hAnsi="Times New Roman" w:cs="Times New Roman"/>
            <w:lang w:eastAsia="fr-FR"/>
          </w:rPr>
          <w:t>Toyotisme</w:t>
        </w:r>
      </w:hyperlink>
      <w:r w:rsidR="00173C18" w:rsidRPr="00E00FFB">
        <w:rPr>
          <w:rFonts w:ascii="Times New Roman" w:eastAsia="Times New Roman" w:hAnsi="Times New Roman" w:cs="Times New Roman"/>
          <w:color w:val="000000"/>
          <w:lang w:eastAsia="fr-FR"/>
        </w:rPr>
        <w:t>).</w:t>
      </w:r>
    </w:p>
    <w:p w:rsidR="001A64A5" w:rsidRDefault="001A64A5" w:rsidP="003E5611">
      <w:pPr>
        <w:shd w:val="clear" w:color="auto" w:fill="FFFFFF"/>
        <w:spacing w:after="0" w:line="285" w:lineRule="atLeast"/>
        <w:rPr>
          <w:rFonts w:ascii="Times New Roman" w:eastAsia="Times New Roman" w:hAnsi="Times New Roman" w:cs="Times New Roman"/>
          <w:b/>
          <w:bCs/>
          <w:color w:val="000000"/>
          <w:lang w:eastAsia="fr-FR"/>
        </w:rPr>
      </w:pPr>
      <w:r>
        <w:rPr>
          <w:rFonts w:ascii="Times New Roman" w:eastAsia="Times New Roman" w:hAnsi="Times New Roman" w:cs="Times New Roman"/>
          <w:b/>
          <w:bCs/>
          <w:color w:val="000000"/>
          <w:lang w:eastAsia="fr-FR"/>
        </w:rPr>
        <w:t>Innovation de modèle d’affaire</w:t>
      </w:r>
      <w:r w:rsidR="00700314">
        <w:rPr>
          <w:rFonts w:ascii="Times New Roman" w:eastAsia="Times New Roman" w:hAnsi="Times New Roman" w:cs="Times New Roman"/>
          <w:b/>
          <w:bCs/>
          <w:color w:val="000000"/>
          <w:lang w:eastAsia="fr-FR"/>
        </w:rPr>
        <w:t>s</w:t>
      </w:r>
      <w:r>
        <w:rPr>
          <w:rFonts w:ascii="Times New Roman" w:eastAsia="Times New Roman" w:hAnsi="Times New Roman" w:cs="Times New Roman"/>
          <w:b/>
          <w:bCs/>
          <w:color w:val="000000"/>
          <w:lang w:eastAsia="fr-FR"/>
        </w:rPr>
        <w:t xml:space="preserve"> (Business Model)</w:t>
      </w:r>
    </w:p>
    <w:p w:rsidR="00173C18" w:rsidRPr="003E5611" w:rsidRDefault="001A64A5" w:rsidP="003E5611">
      <w:pPr>
        <w:shd w:val="clear" w:color="auto" w:fill="FFFFFF"/>
        <w:spacing w:after="0" w:line="240" w:lineRule="auto"/>
        <w:rPr>
          <w:rFonts w:ascii="Times New Roman" w:eastAsia="Times New Roman" w:hAnsi="Times New Roman" w:cs="Times New Roman"/>
          <w:lang w:eastAsia="fr-FR"/>
        </w:rPr>
      </w:pPr>
      <w:r w:rsidRPr="003E5611">
        <w:rPr>
          <w:rFonts w:ascii="Times New Roman" w:eastAsia="Times New Roman" w:hAnsi="Times New Roman" w:cs="Times New Roman"/>
          <w:lang w:eastAsia="fr-FR"/>
        </w:rPr>
        <w:t xml:space="preserve">Nécessite souvent une modification importante des méthodes de production. </w:t>
      </w:r>
      <w:r w:rsidR="00173C18" w:rsidRPr="003E5611">
        <w:rPr>
          <w:rFonts w:ascii="Times New Roman" w:eastAsia="Times New Roman" w:hAnsi="Times New Roman" w:cs="Times New Roman"/>
          <w:lang w:eastAsia="fr-FR"/>
        </w:rPr>
        <w:t>Cette innovation se focalise sur la mise en œuvre d'un nouveau type de modèle d'affaires pour un produit</w:t>
      </w:r>
      <w:r w:rsidRPr="003E5611">
        <w:rPr>
          <w:rFonts w:ascii="Times New Roman" w:eastAsia="Times New Roman" w:hAnsi="Times New Roman" w:cs="Times New Roman"/>
          <w:lang w:eastAsia="fr-FR"/>
        </w:rPr>
        <w:t xml:space="preserve"> et service existant </w:t>
      </w:r>
      <w:proofErr w:type="gramStart"/>
      <w:r w:rsidRPr="003E5611">
        <w:rPr>
          <w:rFonts w:ascii="Times New Roman" w:eastAsia="Times New Roman" w:hAnsi="Times New Roman" w:cs="Times New Roman"/>
          <w:lang w:eastAsia="fr-FR"/>
        </w:rPr>
        <w:t>(</w:t>
      </w:r>
      <w:r w:rsidR="00173C18" w:rsidRPr="003E5611">
        <w:rPr>
          <w:rFonts w:ascii="Times New Roman" w:eastAsia="Times New Roman" w:hAnsi="Times New Roman" w:cs="Times New Roman"/>
          <w:lang w:eastAsia="fr-FR"/>
        </w:rPr>
        <w:t> </w:t>
      </w:r>
      <w:proofErr w:type="gramEnd"/>
      <w:r w:rsidR="00347A19" w:rsidRPr="003E5611">
        <w:rPr>
          <w:rFonts w:ascii="Times New Roman" w:hAnsi="Times New Roman" w:cs="Times New Roman"/>
        </w:rPr>
        <w:fldChar w:fldCharType="begin"/>
      </w:r>
      <w:r w:rsidR="00173C18" w:rsidRPr="003E5611">
        <w:rPr>
          <w:rFonts w:ascii="Times New Roman" w:hAnsi="Times New Roman" w:cs="Times New Roman"/>
        </w:rPr>
        <w:instrText>HYPERLINK "http://fr.wikipedia.org/wiki/Business_model" \o "Business model"</w:instrText>
      </w:r>
      <w:r w:rsidR="00347A19" w:rsidRPr="003E5611">
        <w:rPr>
          <w:rFonts w:ascii="Times New Roman" w:hAnsi="Times New Roman" w:cs="Times New Roman"/>
        </w:rPr>
        <w:fldChar w:fldCharType="separate"/>
      </w:r>
      <w:r w:rsidR="00173C18" w:rsidRPr="003E5611">
        <w:rPr>
          <w:rFonts w:ascii="Times New Roman" w:eastAsia="Times New Roman" w:hAnsi="Times New Roman" w:cs="Times New Roman"/>
          <w:lang w:eastAsia="fr-FR"/>
        </w:rPr>
        <w:t>Business model</w:t>
      </w:r>
      <w:r w:rsidR="00347A19" w:rsidRPr="003E5611">
        <w:rPr>
          <w:rFonts w:ascii="Times New Roman" w:hAnsi="Times New Roman" w:cs="Times New Roman"/>
        </w:rPr>
        <w:fldChar w:fldCharType="end"/>
      </w:r>
      <w:r w:rsidR="00173C18" w:rsidRPr="003E5611">
        <w:rPr>
          <w:rFonts w:ascii="Times New Roman" w:eastAsia="Times New Roman" w:hAnsi="Times New Roman" w:cs="Times New Roman"/>
          <w:lang w:eastAsia="fr-FR"/>
        </w:rPr>
        <w:t xml:space="preserve">. Par exemple, le </w:t>
      </w:r>
      <w:proofErr w:type="spellStart"/>
      <w:r w:rsidR="00173C18" w:rsidRPr="003E5611">
        <w:rPr>
          <w:rFonts w:ascii="Times New Roman" w:eastAsia="Times New Roman" w:hAnsi="Times New Roman" w:cs="Times New Roman"/>
          <w:lang w:eastAsia="fr-FR"/>
        </w:rPr>
        <w:t>low</w:t>
      </w:r>
      <w:proofErr w:type="spellEnd"/>
      <w:r w:rsidR="00173C18" w:rsidRPr="003E5611">
        <w:rPr>
          <w:rFonts w:ascii="Times New Roman" w:eastAsia="Times New Roman" w:hAnsi="Times New Roman" w:cs="Times New Roman"/>
          <w:lang w:eastAsia="fr-FR"/>
        </w:rPr>
        <w:t xml:space="preserve"> </w:t>
      </w:r>
      <w:proofErr w:type="spellStart"/>
      <w:r w:rsidR="00173C18" w:rsidRPr="003E5611">
        <w:rPr>
          <w:rFonts w:ascii="Times New Roman" w:eastAsia="Times New Roman" w:hAnsi="Times New Roman" w:cs="Times New Roman"/>
          <w:lang w:eastAsia="fr-FR"/>
        </w:rPr>
        <w:t>cost</w:t>
      </w:r>
      <w:proofErr w:type="spellEnd"/>
      <w:r w:rsidR="00173C18" w:rsidRPr="003E5611">
        <w:rPr>
          <w:rFonts w:ascii="Times New Roman" w:eastAsia="Times New Roman" w:hAnsi="Times New Roman" w:cs="Times New Roman"/>
          <w:lang w:eastAsia="fr-FR"/>
        </w:rPr>
        <w:t xml:space="preserve"> dans l'aviation est une innovation de modèle d'affaires. Dans ce cas, le service évolue un peu mais c'est surtout le mode de commercialisation (en direct sur internet) et la tarification qui change (des prix bas pour les premières places vendues). </w:t>
      </w:r>
    </w:p>
    <w:p w:rsidR="001A64A5" w:rsidRDefault="001A64A5" w:rsidP="003E5611">
      <w:pPr>
        <w:shd w:val="clear" w:color="auto" w:fill="FFFFFF"/>
        <w:spacing w:after="0" w:line="285" w:lineRule="atLeast"/>
        <w:rPr>
          <w:rFonts w:ascii="Times New Roman" w:eastAsia="Times New Roman" w:hAnsi="Times New Roman" w:cs="Times New Roman"/>
          <w:b/>
          <w:bCs/>
          <w:color w:val="000000"/>
          <w:lang w:eastAsia="fr-FR"/>
        </w:rPr>
      </w:pPr>
      <w:r>
        <w:rPr>
          <w:rFonts w:ascii="Times New Roman" w:eastAsia="Times New Roman" w:hAnsi="Times New Roman" w:cs="Times New Roman"/>
          <w:b/>
          <w:bCs/>
          <w:color w:val="000000"/>
          <w:lang w:eastAsia="fr-FR"/>
        </w:rPr>
        <w:t>Innovation Sociale Inclusive</w:t>
      </w:r>
    </w:p>
    <w:p w:rsidR="00173C18" w:rsidRPr="00E00FFB" w:rsidRDefault="001A64A5" w:rsidP="003E5611">
      <w:pPr>
        <w:shd w:val="clear" w:color="auto" w:fill="FFFFFF"/>
        <w:spacing w:after="0" w:line="240" w:lineRule="auto"/>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A</w:t>
      </w:r>
      <w:r w:rsidRPr="00E00FFB">
        <w:rPr>
          <w:rFonts w:ascii="Times New Roman" w:eastAsia="Times New Roman" w:hAnsi="Times New Roman" w:cs="Times New Roman"/>
          <w:color w:val="000000"/>
          <w:lang w:eastAsia="fr-FR"/>
        </w:rPr>
        <w:t>ntiautoritaire</w:t>
      </w:r>
      <w:r>
        <w:rPr>
          <w:rFonts w:ascii="Times New Roman" w:eastAsia="Times New Roman" w:hAnsi="Times New Roman" w:cs="Times New Roman"/>
          <w:color w:val="000000"/>
          <w:lang w:eastAsia="fr-FR"/>
        </w:rPr>
        <w:t xml:space="preserve">, elle </w:t>
      </w:r>
      <w:r w:rsidRPr="00E00FFB">
        <w:rPr>
          <w:rFonts w:ascii="Times New Roman" w:eastAsia="Times New Roman" w:hAnsi="Times New Roman" w:cs="Times New Roman"/>
          <w:color w:val="000000"/>
          <w:lang w:eastAsia="fr-FR"/>
        </w:rPr>
        <w:t xml:space="preserve"> </w:t>
      </w:r>
      <w:r>
        <w:rPr>
          <w:rFonts w:ascii="Times New Roman" w:eastAsia="Times New Roman" w:hAnsi="Times New Roman" w:cs="Times New Roman"/>
          <w:color w:val="000000"/>
          <w:lang w:eastAsia="fr-FR"/>
        </w:rPr>
        <w:t>s</w:t>
      </w:r>
      <w:r w:rsidR="00173C18" w:rsidRPr="00E00FFB">
        <w:rPr>
          <w:rFonts w:ascii="Times New Roman" w:eastAsia="Times New Roman" w:hAnsi="Times New Roman" w:cs="Times New Roman"/>
          <w:color w:val="000000"/>
          <w:lang w:eastAsia="fr-FR"/>
        </w:rPr>
        <w:t xml:space="preserve">e définit par sa finalité qui vise son inclusion dans un environnement entrepreneurial, social, écologique, économique et humain. Qu'elle soit de nature technologique, organisationnelle, de produit ou de marché elle est pensée collectivement en fonction de son impact sur son environnement. Au-delà de l'avantage concurrentiel qu'elle est susceptible d'apporter, l'innovation sociale et inclusive doit amener un bénéfice mesurable pour une collectivité. L'innovation sociale est inclusive et créatrice de mieux être, elle est souvent le fruit d'un travail collectif où le moteur n'est pas uniquement, contrairement à l'innovation destructrice, la brevetabilité, donc la plus-value, mais la </w:t>
      </w:r>
      <w:proofErr w:type="spellStart"/>
      <w:r w:rsidR="00173C18" w:rsidRPr="00E00FFB">
        <w:rPr>
          <w:rFonts w:ascii="Times New Roman" w:eastAsia="Times New Roman" w:hAnsi="Times New Roman" w:cs="Times New Roman"/>
          <w:color w:val="000000"/>
          <w:lang w:eastAsia="fr-FR"/>
        </w:rPr>
        <w:t>partageabilité</w:t>
      </w:r>
      <w:proofErr w:type="spellEnd"/>
      <w:r w:rsidR="00173C18" w:rsidRPr="00E00FFB">
        <w:rPr>
          <w:rFonts w:ascii="Times New Roman" w:eastAsia="Times New Roman" w:hAnsi="Times New Roman" w:cs="Times New Roman"/>
          <w:color w:val="000000"/>
          <w:lang w:eastAsia="fr-FR"/>
        </w:rPr>
        <w:t xml:space="preserve"> et la libre </w:t>
      </w:r>
      <w:proofErr w:type="spellStart"/>
      <w:r w:rsidR="00173C18" w:rsidRPr="00E00FFB">
        <w:rPr>
          <w:rFonts w:ascii="Times New Roman" w:eastAsia="Times New Roman" w:hAnsi="Times New Roman" w:cs="Times New Roman"/>
          <w:color w:val="000000"/>
          <w:lang w:eastAsia="fr-FR"/>
        </w:rPr>
        <w:t>transférabilité</w:t>
      </w:r>
      <w:proofErr w:type="spellEnd"/>
      <w:r w:rsidR="00173C18" w:rsidRPr="00E00FFB">
        <w:rPr>
          <w:rFonts w:ascii="Times New Roman" w:eastAsia="Times New Roman" w:hAnsi="Times New Roman" w:cs="Times New Roman"/>
          <w:color w:val="000000"/>
          <w:lang w:eastAsia="fr-FR"/>
        </w:rPr>
        <w:t>.</w:t>
      </w:r>
    </w:p>
    <w:p w:rsidR="00173C18" w:rsidRDefault="00173C18" w:rsidP="003E5611">
      <w:pPr>
        <w:shd w:val="clear" w:color="auto" w:fill="FFFFFF"/>
        <w:spacing w:after="0" w:line="240" w:lineRule="auto"/>
        <w:rPr>
          <w:rFonts w:ascii="Times New Roman" w:eastAsia="Times New Roman" w:hAnsi="Times New Roman" w:cs="Times New Roman"/>
          <w:color w:val="0B0080"/>
          <w:u w:val="single"/>
          <w:vertAlign w:val="superscript"/>
          <w:lang w:eastAsia="fr-FR"/>
        </w:rPr>
      </w:pPr>
      <w:r w:rsidRPr="00E00FFB">
        <w:rPr>
          <w:rFonts w:ascii="Times New Roman" w:eastAsia="Times New Roman" w:hAnsi="Times New Roman" w:cs="Times New Roman"/>
          <w:color w:val="000000"/>
          <w:lang w:eastAsia="fr-FR"/>
        </w:rPr>
        <w:t>Pour le Centre de recherche sur les innovations sociales (CRISES), l'innovation sociale peut être appréhendée telle: « une intervention initiée par des acteurs sociaux, pour répondre à une aspiration, subvenir à un besoin, apporter une solution ou profiter d'une opportunité d'action afin de modifier des relations sociales, de transformer un cadre d'action ou de proposer de nouvelles orientations culturelles</w:t>
      </w:r>
      <w:r w:rsidR="001A64A5">
        <w:rPr>
          <w:rFonts w:ascii="Times New Roman" w:eastAsia="Times New Roman" w:hAnsi="Times New Roman" w:cs="Times New Roman"/>
          <w:color w:val="0B0080"/>
          <w:u w:val="single"/>
          <w:vertAlign w:val="superscript"/>
          <w:lang w:eastAsia="fr-FR"/>
        </w:rPr>
        <w:t>.</w:t>
      </w:r>
    </w:p>
    <w:p w:rsidR="003E5611" w:rsidRPr="00E00FFB" w:rsidRDefault="003E5611" w:rsidP="003E5611">
      <w:pPr>
        <w:shd w:val="clear" w:color="auto" w:fill="FFFFFF"/>
        <w:spacing w:after="0" w:line="240" w:lineRule="auto"/>
        <w:rPr>
          <w:rFonts w:ascii="Times New Roman" w:eastAsia="Times New Roman" w:hAnsi="Times New Roman" w:cs="Times New Roman"/>
          <w:color w:val="000000"/>
          <w:lang w:eastAsia="fr-FR"/>
        </w:rPr>
      </w:pPr>
    </w:p>
    <w:p w:rsidR="00173C18" w:rsidRDefault="001A64A5" w:rsidP="003E5611">
      <w:pPr>
        <w:shd w:val="clear" w:color="auto" w:fill="FFFFFF"/>
        <w:spacing w:after="0" w:line="285" w:lineRule="atLeast"/>
        <w:rPr>
          <w:rFonts w:ascii="Times New Roman" w:eastAsia="Times New Roman" w:hAnsi="Times New Roman" w:cs="Times New Roman"/>
          <w:color w:val="000000"/>
          <w:lang w:eastAsia="fr-FR"/>
        </w:rPr>
      </w:pPr>
      <w:r w:rsidRPr="001A64A5">
        <w:rPr>
          <w:rFonts w:ascii="Times New Roman" w:eastAsia="Times New Roman" w:hAnsi="Times New Roman" w:cs="Times New Roman"/>
          <w:b/>
          <w:color w:val="000000"/>
          <w:sz w:val="24"/>
          <w:szCs w:val="24"/>
          <w:u w:val="single"/>
          <w:lang w:eastAsia="fr-FR"/>
        </w:rPr>
        <w:t>N</w:t>
      </w:r>
      <w:r w:rsidR="00173C18" w:rsidRPr="001A64A5">
        <w:rPr>
          <w:rFonts w:ascii="Times New Roman" w:eastAsia="Times New Roman" w:hAnsi="Times New Roman" w:cs="Times New Roman"/>
          <w:b/>
          <w:color w:val="000000"/>
          <w:sz w:val="24"/>
          <w:szCs w:val="24"/>
          <w:u w:val="single"/>
          <w:lang w:eastAsia="fr-FR"/>
        </w:rPr>
        <w:t>iveau d'action relatif à l'innovation</w:t>
      </w:r>
      <w:r>
        <w:rPr>
          <w:rFonts w:ascii="Times New Roman" w:eastAsia="Times New Roman" w:hAnsi="Times New Roman" w:cs="Times New Roman"/>
          <w:color w:val="000000"/>
          <w:lang w:eastAsia="fr-FR"/>
        </w:rPr>
        <w:t xml:space="preserve"> : </w:t>
      </w:r>
      <w:r w:rsidR="00173C18" w:rsidRPr="00E00FFB">
        <w:rPr>
          <w:rFonts w:ascii="Times New Roman" w:eastAsia="Times New Roman" w:hAnsi="Times New Roman" w:cs="Times New Roman"/>
          <w:color w:val="000000"/>
          <w:lang w:eastAsia="fr-FR"/>
        </w:rPr>
        <w:t>On en distingue cinq.</w:t>
      </w:r>
    </w:p>
    <w:p w:rsidR="003E5611" w:rsidRPr="00E00FFB" w:rsidRDefault="003E5611" w:rsidP="003E5611">
      <w:pPr>
        <w:shd w:val="clear" w:color="auto" w:fill="FFFFFF"/>
        <w:spacing w:after="0" w:line="285" w:lineRule="atLeast"/>
        <w:rPr>
          <w:rFonts w:ascii="Times New Roman" w:eastAsia="Times New Roman" w:hAnsi="Times New Roman" w:cs="Times New Roman"/>
          <w:color w:val="000000"/>
          <w:lang w:eastAsia="fr-FR"/>
        </w:rPr>
      </w:pPr>
    </w:p>
    <w:p w:rsidR="006011DB" w:rsidRPr="006011DB" w:rsidRDefault="00173C18" w:rsidP="003E5611">
      <w:pPr>
        <w:shd w:val="clear" w:color="auto" w:fill="FFFFFF"/>
        <w:spacing w:after="0" w:line="240" w:lineRule="auto"/>
        <w:rPr>
          <w:rFonts w:ascii="Times New Roman" w:eastAsia="Times New Roman" w:hAnsi="Times New Roman" w:cs="Times New Roman"/>
          <w:color w:val="000000"/>
          <w:lang w:eastAsia="fr-FR"/>
        </w:rPr>
      </w:pPr>
      <w:r w:rsidRPr="00E00FFB">
        <w:rPr>
          <w:rFonts w:ascii="Times New Roman" w:eastAsia="Times New Roman" w:hAnsi="Times New Roman" w:cs="Times New Roman"/>
          <w:b/>
          <w:bCs/>
          <w:color w:val="000000"/>
          <w:lang w:eastAsia="fr-FR"/>
        </w:rPr>
        <w:t>Niveau 1</w:t>
      </w:r>
      <w:r w:rsidR="002E7445">
        <w:rPr>
          <w:rFonts w:ascii="Times New Roman" w:eastAsia="Times New Roman" w:hAnsi="Times New Roman" w:cs="Times New Roman"/>
          <w:b/>
          <w:bCs/>
          <w:color w:val="000000"/>
          <w:lang w:eastAsia="fr-FR"/>
        </w:rPr>
        <w:t>=&gt;</w:t>
      </w:r>
      <w:r w:rsidRPr="002E7445">
        <w:rPr>
          <w:rFonts w:ascii="Times New Roman" w:eastAsia="Times New Roman" w:hAnsi="Times New Roman" w:cs="Times New Roman"/>
          <w:b/>
          <w:color w:val="000000"/>
          <w:lang w:eastAsia="fr-FR"/>
        </w:rPr>
        <w:t>Le </w:t>
      </w:r>
      <w:r w:rsidRPr="002E7445">
        <w:rPr>
          <w:rFonts w:ascii="Times New Roman" w:eastAsia="Times New Roman" w:hAnsi="Times New Roman" w:cs="Times New Roman"/>
          <w:b/>
          <w:iCs/>
          <w:color w:val="000000"/>
          <w:lang w:eastAsia="fr-FR"/>
        </w:rPr>
        <w:t>produit nouveau</w:t>
      </w:r>
      <w:r w:rsidRPr="00E00FFB">
        <w:rPr>
          <w:rFonts w:ascii="Times New Roman" w:eastAsia="Times New Roman" w:hAnsi="Times New Roman" w:cs="Times New Roman"/>
          <w:color w:val="000000"/>
          <w:lang w:eastAsia="fr-FR"/>
        </w:rPr>
        <w:t>. C'est le résultat de toute la démarche de conception.</w:t>
      </w:r>
      <w:r w:rsidR="002E7445">
        <w:rPr>
          <w:rFonts w:ascii="Times New Roman" w:eastAsia="Times New Roman" w:hAnsi="Times New Roman" w:cs="Times New Roman"/>
          <w:color w:val="000000"/>
          <w:lang w:eastAsia="fr-FR"/>
        </w:rPr>
        <w:t xml:space="preserve"> Ce que l'on appelle </w:t>
      </w:r>
      <w:r w:rsidR="002E7445" w:rsidRPr="006011DB">
        <w:rPr>
          <w:rFonts w:ascii="Times New Roman" w:eastAsia="Times New Roman" w:hAnsi="Times New Roman" w:cs="Times New Roman"/>
          <w:b/>
          <w:color w:val="000000"/>
          <w:lang w:eastAsia="fr-FR"/>
        </w:rPr>
        <w:t>l'artefact</w:t>
      </w:r>
      <w:r w:rsidRPr="00E00FFB">
        <w:rPr>
          <w:rFonts w:ascii="Times New Roman" w:eastAsia="Times New Roman" w:hAnsi="Times New Roman" w:cs="Times New Roman"/>
          <w:color w:val="000000"/>
          <w:lang w:eastAsia="fr-FR"/>
        </w:rPr>
        <w:t xml:space="preserve">. En innovation le produit se transforme au fur et à mesure </w:t>
      </w:r>
      <w:r w:rsidR="006011DB">
        <w:rPr>
          <w:rFonts w:ascii="Times New Roman" w:eastAsia="Times New Roman" w:hAnsi="Times New Roman" w:cs="Times New Roman"/>
          <w:color w:val="000000"/>
          <w:lang w:eastAsia="fr-FR"/>
        </w:rPr>
        <w:t>de sa conception </w:t>
      </w:r>
      <w:proofErr w:type="gramStart"/>
      <w:r w:rsidR="006011DB">
        <w:rPr>
          <w:rFonts w:ascii="Times New Roman" w:eastAsia="Times New Roman" w:hAnsi="Times New Roman" w:cs="Times New Roman"/>
          <w:color w:val="000000"/>
          <w:lang w:eastAsia="fr-FR"/>
        </w:rPr>
        <w:t xml:space="preserve">: </w:t>
      </w:r>
      <w:r w:rsidRPr="00E00FFB">
        <w:rPr>
          <w:rFonts w:ascii="Times New Roman" w:eastAsia="Times New Roman" w:hAnsi="Times New Roman" w:cs="Times New Roman"/>
          <w:color w:val="000000"/>
          <w:lang w:eastAsia="fr-FR"/>
        </w:rPr>
        <w:t xml:space="preserve"> </w:t>
      </w:r>
      <w:r w:rsidRPr="002E7445">
        <w:rPr>
          <w:rFonts w:ascii="Times New Roman" w:eastAsia="Times New Roman" w:hAnsi="Times New Roman" w:cs="Times New Roman"/>
          <w:b/>
          <w:color w:val="000000"/>
          <w:lang w:eastAsia="fr-FR"/>
        </w:rPr>
        <w:t>chaîne</w:t>
      </w:r>
      <w:proofErr w:type="gramEnd"/>
      <w:r w:rsidRPr="002E7445">
        <w:rPr>
          <w:rFonts w:ascii="Times New Roman" w:eastAsia="Times New Roman" w:hAnsi="Times New Roman" w:cs="Times New Roman"/>
          <w:b/>
          <w:color w:val="000000"/>
          <w:lang w:eastAsia="fr-FR"/>
        </w:rPr>
        <w:t xml:space="preserve"> d'Objets Intermédiaires de Conception</w:t>
      </w:r>
      <w:r w:rsidR="006011DB">
        <w:rPr>
          <w:rFonts w:ascii="Times New Roman" w:eastAsia="Times New Roman" w:hAnsi="Times New Roman" w:cs="Times New Roman"/>
          <w:color w:val="000000"/>
          <w:lang w:eastAsia="fr-FR"/>
        </w:rPr>
        <w:t>. O</w:t>
      </w:r>
      <w:r w:rsidRPr="00E00FFB">
        <w:rPr>
          <w:rFonts w:ascii="Times New Roman" w:eastAsia="Times New Roman" w:hAnsi="Times New Roman" w:cs="Times New Roman"/>
          <w:color w:val="000000"/>
          <w:lang w:eastAsia="fr-FR"/>
        </w:rPr>
        <w:t>n peut passer d'une idée, à un dessin, un plan, un prototype...</w:t>
      </w:r>
      <w:r w:rsidR="002E7445">
        <w:rPr>
          <w:rFonts w:ascii="Times New Roman" w:eastAsia="Times New Roman" w:hAnsi="Times New Roman" w:cs="Times New Roman"/>
          <w:color w:val="000000"/>
          <w:lang w:eastAsia="fr-FR"/>
        </w:rPr>
        <w:t xml:space="preserve"> U</w:t>
      </w:r>
      <w:r w:rsidRPr="00E00FFB">
        <w:rPr>
          <w:rFonts w:ascii="Times New Roman" w:eastAsia="Times New Roman" w:hAnsi="Times New Roman" w:cs="Times New Roman"/>
          <w:color w:val="000000"/>
          <w:lang w:eastAsia="fr-FR"/>
        </w:rPr>
        <w:t>n produit innovant se présente alternativement sous la forme d'un concept (ce que l'on peut décrire mais</w:t>
      </w:r>
      <w:r w:rsidR="002E7445">
        <w:rPr>
          <w:rFonts w:ascii="Times New Roman" w:eastAsia="Times New Roman" w:hAnsi="Times New Roman" w:cs="Times New Roman"/>
          <w:color w:val="000000"/>
          <w:lang w:eastAsia="fr-FR"/>
        </w:rPr>
        <w:t xml:space="preserve"> </w:t>
      </w:r>
      <w:r w:rsidRPr="00E00FFB">
        <w:rPr>
          <w:rFonts w:ascii="Times New Roman" w:eastAsia="Times New Roman" w:hAnsi="Times New Roman" w:cs="Times New Roman"/>
          <w:color w:val="000000"/>
          <w:lang w:eastAsia="fr-FR"/>
        </w:rPr>
        <w:t xml:space="preserve"> </w:t>
      </w:r>
      <w:proofErr w:type="gramStart"/>
      <w:r w:rsidRPr="00E00FFB">
        <w:rPr>
          <w:rFonts w:ascii="Times New Roman" w:eastAsia="Times New Roman" w:hAnsi="Times New Roman" w:cs="Times New Roman"/>
          <w:color w:val="000000"/>
          <w:lang w:eastAsia="fr-FR"/>
        </w:rPr>
        <w:t>pas</w:t>
      </w:r>
      <w:proofErr w:type="gramEnd"/>
      <w:r w:rsidRPr="00E00FFB">
        <w:rPr>
          <w:rFonts w:ascii="Times New Roman" w:eastAsia="Times New Roman" w:hAnsi="Times New Roman" w:cs="Times New Roman"/>
          <w:color w:val="000000"/>
          <w:lang w:eastAsia="fr-FR"/>
        </w:rPr>
        <w:t xml:space="preserve"> démontrer logiquement) et d'une connaissance (ce que l'on peut démontrer). "Une voiture volante" est un concept. "La consommation d'une voiture hybride" est une connaissance.</w:t>
      </w:r>
    </w:p>
    <w:p w:rsidR="003E5611" w:rsidRDefault="003E5611" w:rsidP="003E5611">
      <w:pPr>
        <w:shd w:val="clear" w:color="auto" w:fill="FFFFFF"/>
        <w:spacing w:after="0" w:line="285" w:lineRule="atLeast"/>
        <w:rPr>
          <w:rFonts w:ascii="Times New Roman" w:eastAsia="Times New Roman" w:hAnsi="Times New Roman" w:cs="Times New Roman"/>
          <w:b/>
          <w:bCs/>
          <w:color w:val="000000"/>
          <w:lang w:eastAsia="fr-FR"/>
        </w:rPr>
      </w:pPr>
    </w:p>
    <w:p w:rsidR="00173C18" w:rsidRPr="002E7445" w:rsidRDefault="00173C18" w:rsidP="003E5611">
      <w:pPr>
        <w:shd w:val="clear" w:color="auto" w:fill="FFFFFF"/>
        <w:spacing w:after="0" w:line="240" w:lineRule="auto"/>
        <w:rPr>
          <w:rFonts w:ascii="Times New Roman" w:eastAsia="Times New Roman" w:hAnsi="Times New Roman" w:cs="Times New Roman"/>
          <w:b/>
          <w:bCs/>
          <w:color w:val="000000"/>
          <w:lang w:eastAsia="fr-FR"/>
        </w:rPr>
      </w:pPr>
      <w:r w:rsidRPr="00E00FFB">
        <w:rPr>
          <w:rFonts w:ascii="Times New Roman" w:eastAsia="Times New Roman" w:hAnsi="Times New Roman" w:cs="Times New Roman"/>
          <w:b/>
          <w:bCs/>
          <w:color w:val="000000"/>
          <w:lang w:eastAsia="fr-FR"/>
        </w:rPr>
        <w:t>Niveau 2</w:t>
      </w:r>
      <w:r w:rsidR="002E7445">
        <w:rPr>
          <w:rFonts w:ascii="Times New Roman" w:eastAsia="Times New Roman" w:hAnsi="Times New Roman" w:cs="Times New Roman"/>
          <w:b/>
          <w:bCs/>
          <w:color w:val="000000"/>
          <w:lang w:eastAsia="fr-FR"/>
        </w:rPr>
        <w:t xml:space="preserve"> =&gt;</w:t>
      </w:r>
      <w:r w:rsidRPr="002E7445">
        <w:rPr>
          <w:rFonts w:ascii="Times New Roman" w:eastAsia="Times New Roman" w:hAnsi="Times New Roman" w:cs="Times New Roman"/>
          <w:b/>
          <w:color w:val="000000"/>
          <w:lang w:eastAsia="fr-FR"/>
        </w:rPr>
        <w:t>Le </w:t>
      </w:r>
      <w:r w:rsidRPr="002E7445">
        <w:rPr>
          <w:rFonts w:ascii="Times New Roman" w:eastAsia="Times New Roman" w:hAnsi="Times New Roman" w:cs="Times New Roman"/>
          <w:b/>
          <w:iCs/>
          <w:color w:val="000000"/>
          <w:lang w:eastAsia="fr-FR"/>
        </w:rPr>
        <w:t>projet innovant</w:t>
      </w:r>
      <w:r w:rsidRPr="00E00FFB">
        <w:rPr>
          <w:rFonts w:ascii="Times New Roman" w:eastAsia="Times New Roman" w:hAnsi="Times New Roman" w:cs="Times New Roman"/>
          <w:color w:val="000000"/>
          <w:lang w:eastAsia="fr-FR"/>
        </w:rPr>
        <w:t>. C'est le processus qui pilote la tran</w:t>
      </w:r>
      <w:r w:rsidR="00E956BF">
        <w:rPr>
          <w:rFonts w:ascii="Times New Roman" w:eastAsia="Times New Roman" w:hAnsi="Times New Roman" w:cs="Times New Roman"/>
          <w:color w:val="000000"/>
          <w:lang w:eastAsia="fr-FR"/>
        </w:rPr>
        <w:t>sformation de l'objet (niveau 1</w:t>
      </w:r>
      <w:r w:rsidRPr="00E00FFB">
        <w:rPr>
          <w:rFonts w:ascii="Times New Roman" w:eastAsia="Times New Roman" w:hAnsi="Times New Roman" w:cs="Times New Roman"/>
          <w:color w:val="000000"/>
          <w:lang w:eastAsia="fr-FR"/>
        </w:rPr>
        <w:t>). Le projet innovant a un début et une fin. Il commence par une impulsion (idée, décision stratégique, demande d'un client...) et se termine par le lancement de la nouvelle activité. Le projet se caractérise par des phases (tâches unitaires à assumer: créativité, étude de marché, étude technique, essais...), des méthodologies (analyse fonctionnelle, brainstorming...) et des outils (QFD</w:t>
      </w:r>
      <w:r w:rsidR="00E956BF">
        <w:rPr>
          <w:rFonts w:ascii="Times New Roman" w:eastAsia="Times New Roman" w:hAnsi="Times New Roman" w:cs="Times New Roman"/>
          <w:color w:val="000000"/>
          <w:lang w:eastAsia="fr-FR"/>
        </w:rPr>
        <w:t>=</w:t>
      </w:r>
      <w:proofErr w:type="spellStart"/>
      <w:r w:rsidR="00E956BF" w:rsidRPr="00E956BF">
        <w:rPr>
          <w:rFonts w:ascii="Times New Roman" w:hAnsi="Times New Roman" w:cs="Times New Roman"/>
        </w:rPr>
        <w:t>Quality</w:t>
      </w:r>
      <w:proofErr w:type="spellEnd"/>
      <w:r w:rsidR="00E956BF" w:rsidRPr="00E956BF">
        <w:rPr>
          <w:rFonts w:ascii="Times New Roman" w:hAnsi="Times New Roman" w:cs="Times New Roman"/>
        </w:rPr>
        <w:t xml:space="preserve"> </w:t>
      </w:r>
      <w:proofErr w:type="spellStart"/>
      <w:r w:rsidR="00E956BF" w:rsidRPr="00E956BF">
        <w:rPr>
          <w:rFonts w:ascii="Times New Roman" w:hAnsi="Times New Roman" w:cs="Times New Roman"/>
        </w:rPr>
        <w:t>Function</w:t>
      </w:r>
      <w:proofErr w:type="spellEnd"/>
      <w:r w:rsidR="00E956BF" w:rsidRPr="00E956BF">
        <w:rPr>
          <w:rFonts w:ascii="Times New Roman" w:hAnsi="Times New Roman" w:cs="Times New Roman"/>
        </w:rPr>
        <w:t xml:space="preserve"> </w:t>
      </w:r>
      <w:proofErr w:type="spellStart"/>
      <w:r w:rsidR="00E956BF" w:rsidRPr="00E956BF">
        <w:rPr>
          <w:rFonts w:ascii="Times New Roman" w:hAnsi="Times New Roman" w:cs="Times New Roman"/>
        </w:rPr>
        <w:t>Development</w:t>
      </w:r>
      <w:proofErr w:type="spellEnd"/>
      <w:r w:rsidR="00E956BF">
        <w:rPr>
          <w:rFonts w:ascii="Times New Roman" w:hAnsi="Times New Roman" w:cs="Times New Roman"/>
        </w:rPr>
        <w:t>.</w:t>
      </w:r>
      <w:r w:rsidRPr="00E956BF">
        <w:rPr>
          <w:rFonts w:ascii="Times New Roman" w:eastAsia="Times New Roman" w:hAnsi="Times New Roman" w:cs="Times New Roman"/>
          <w:color w:val="000000"/>
          <w:lang w:eastAsia="fr-FR"/>
        </w:rPr>
        <w:t>..</w:t>
      </w:r>
      <w:r w:rsidR="00E956BF">
        <w:rPr>
          <w:rFonts w:ascii="Times New Roman" w:eastAsia="Times New Roman" w:hAnsi="Times New Roman" w:cs="Times New Roman"/>
          <w:color w:val="000000"/>
          <w:lang w:eastAsia="fr-FR"/>
        </w:rPr>
        <w:t>). I</w:t>
      </w:r>
      <w:r w:rsidRPr="00E00FFB">
        <w:rPr>
          <w:rFonts w:ascii="Times New Roman" w:eastAsia="Times New Roman" w:hAnsi="Times New Roman" w:cs="Times New Roman"/>
          <w:color w:val="000000"/>
          <w:lang w:eastAsia="fr-FR"/>
        </w:rPr>
        <w:t>l n'existe pas de processus type (il faut adapter la nature et l'ordre des tâches à chaque projet) et l'incertitude (on ne sait pas en début de projet quel sera le résultat final).</w:t>
      </w:r>
    </w:p>
    <w:p w:rsidR="00173C18" w:rsidRPr="002E7445" w:rsidRDefault="00173C18" w:rsidP="003E5611">
      <w:pPr>
        <w:shd w:val="clear" w:color="auto" w:fill="FFFFFF"/>
        <w:spacing w:after="0" w:line="240" w:lineRule="auto"/>
        <w:rPr>
          <w:rFonts w:ascii="Times New Roman" w:eastAsia="Times New Roman" w:hAnsi="Times New Roman" w:cs="Times New Roman"/>
          <w:b/>
          <w:bCs/>
          <w:color w:val="000000"/>
          <w:lang w:eastAsia="fr-FR"/>
        </w:rPr>
      </w:pPr>
      <w:r w:rsidRPr="00E00FFB">
        <w:rPr>
          <w:rFonts w:ascii="Times New Roman" w:eastAsia="Times New Roman" w:hAnsi="Times New Roman" w:cs="Times New Roman"/>
          <w:b/>
          <w:bCs/>
          <w:color w:val="000000"/>
          <w:lang w:eastAsia="fr-FR"/>
        </w:rPr>
        <w:t>Niveau 3</w:t>
      </w:r>
      <w:r w:rsidR="002E7445">
        <w:rPr>
          <w:rFonts w:ascii="Times New Roman" w:eastAsia="Times New Roman" w:hAnsi="Times New Roman" w:cs="Times New Roman"/>
          <w:b/>
          <w:bCs/>
          <w:color w:val="000000"/>
          <w:lang w:eastAsia="fr-FR"/>
        </w:rPr>
        <w:t>=&gt;</w:t>
      </w:r>
      <w:r w:rsidRPr="002E7445">
        <w:rPr>
          <w:rFonts w:ascii="Times New Roman" w:eastAsia="Times New Roman" w:hAnsi="Times New Roman" w:cs="Times New Roman"/>
          <w:b/>
          <w:color w:val="000000"/>
          <w:lang w:eastAsia="fr-FR"/>
        </w:rPr>
        <w:t>Le </w:t>
      </w:r>
      <w:r w:rsidRPr="002E7445">
        <w:rPr>
          <w:rFonts w:ascii="Times New Roman" w:eastAsia="Times New Roman" w:hAnsi="Times New Roman" w:cs="Times New Roman"/>
          <w:b/>
          <w:iCs/>
          <w:color w:val="000000"/>
          <w:lang w:eastAsia="fr-FR"/>
        </w:rPr>
        <w:t>processus cognitif</w:t>
      </w:r>
      <w:r w:rsidRPr="00E00FFB">
        <w:rPr>
          <w:rFonts w:ascii="Times New Roman" w:eastAsia="Times New Roman" w:hAnsi="Times New Roman" w:cs="Times New Roman"/>
          <w:color w:val="000000"/>
          <w:lang w:eastAsia="fr-FR"/>
        </w:rPr>
        <w:t>. Innover c'est penser différemment, raisonner de manière originale et/ou avoir une image mentale nouvelle d'un objet. Ce proce</w:t>
      </w:r>
      <w:r w:rsidR="00E956BF">
        <w:rPr>
          <w:rFonts w:ascii="Times New Roman" w:eastAsia="Times New Roman" w:hAnsi="Times New Roman" w:cs="Times New Roman"/>
          <w:color w:val="000000"/>
          <w:lang w:eastAsia="fr-FR"/>
        </w:rPr>
        <w:t xml:space="preserve">ssus est naturel pour certains </w:t>
      </w:r>
      <w:r w:rsidRPr="00E00FFB">
        <w:rPr>
          <w:rFonts w:ascii="Times New Roman" w:eastAsia="Times New Roman" w:hAnsi="Times New Roman" w:cs="Times New Roman"/>
          <w:color w:val="000000"/>
          <w:lang w:eastAsia="fr-FR"/>
        </w:rPr>
        <w:t>proche</w:t>
      </w:r>
      <w:r w:rsidR="00E956BF">
        <w:rPr>
          <w:rFonts w:ascii="Times New Roman" w:eastAsia="Times New Roman" w:hAnsi="Times New Roman" w:cs="Times New Roman"/>
          <w:color w:val="000000"/>
          <w:lang w:eastAsia="fr-FR"/>
        </w:rPr>
        <w:t xml:space="preserve">s de l'art </w:t>
      </w:r>
      <w:r w:rsidRPr="00E00FFB">
        <w:rPr>
          <w:rFonts w:ascii="Times New Roman" w:eastAsia="Times New Roman" w:hAnsi="Times New Roman" w:cs="Times New Roman"/>
          <w:color w:val="000000"/>
          <w:lang w:eastAsia="fr-FR"/>
        </w:rPr>
        <w:t>mais il peut être aussi as</w:t>
      </w:r>
      <w:r w:rsidR="002E7445">
        <w:rPr>
          <w:rFonts w:ascii="Times New Roman" w:eastAsia="Times New Roman" w:hAnsi="Times New Roman" w:cs="Times New Roman"/>
          <w:color w:val="000000"/>
          <w:lang w:eastAsia="fr-FR"/>
        </w:rPr>
        <w:t xml:space="preserve">sisté par des méthodes </w:t>
      </w:r>
      <w:r w:rsidRPr="00E00FFB">
        <w:rPr>
          <w:rFonts w:ascii="Times New Roman" w:eastAsia="Times New Roman" w:hAnsi="Times New Roman" w:cs="Times New Roman"/>
          <w:color w:val="000000"/>
          <w:lang w:eastAsia="fr-FR"/>
        </w:rPr>
        <w:t> </w:t>
      </w:r>
      <w:hyperlink r:id="rId22" w:tooltip="TRIZ" w:history="1">
        <w:r w:rsidRPr="002E7445">
          <w:rPr>
            <w:rFonts w:ascii="Times New Roman" w:eastAsia="Times New Roman" w:hAnsi="Times New Roman" w:cs="Times New Roman"/>
            <w:b/>
            <w:lang w:eastAsia="fr-FR"/>
          </w:rPr>
          <w:t>TRIZ</w:t>
        </w:r>
      </w:hyperlink>
      <w:r w:rsidRPr="00E00FFB">
        <w:rPr>
          <w:rFonts w:ascii="Times New Roman" w:eastAsia="Times New Roman" w:hAnsi="Times New Roman" w:cs="Times New Roman"/>
          <w:color w:val="000000"/>
          <w:lang w:eastAsia="fr-FR"/>
        </w:rPr>
        <w:t>,</w:t>
      </w:r>
      <w:r w:rsidR="002E7445">
        <w:rPr>
          <w:rFonts w:ascii="Times New Roman" w:eastAsia="Times New Roman" w:hAnsi="Times New Roman" w:cs="Times New Roman"/>
          <w:color w:val="000000"/>
          <w:lang w:eastAsia="fr-FR"/>
        </w:rPr>
        <w:t xml:space="preserve"> les raisonnements inverses..</w:t>
      </w:r>
      <w:r w:rsidRPr="00E00FFB">
        <w:rPr>
          <w:rFonts w:ascii="Times New Roman" w:eastAsia="Times New Roman" w:hAnsi="Times New Roman" w:cs="Times New Roman"/>
          <w:color w:val="000000"/>
          <w:lang w:eastAsia="fr-FR"/>
        </w:rPr>
        <w:t>.</w:t>
      </w:r>
    </w:p>
    <w:p w:rsidR="00173C18" w:rsidRPr="002E7445" w:rsidRDefault="00173C18" w:rsidP="003E5611">
      <w:pPr>
        <w:shd w:val="clear" w:color="auto" w:fill="FFFFFF"/>
        <w:spacing w:after="0" w:line="240" w:lineRule="auto"/>
        <w:rPr>
          <w:rFonts w:ascii="Times New Roman" w:eastAsia="Times New Roman" w:hAnsi="Times New Roman" w:cs="Times New Roman"/>
          <w:b/>
          <w:bCs/>
          <w:color w:val="000000"/>
          <w:lang w:eastAsia="fr-FR"/>
        </w:rPr>
      </w:pPr>
      <w:r w:rsidRPr="00E00FFB">
        <w:rPr>
          <w:rFonts w:ascii="Times New Roman" w:eastAsia="Times New Roman" w:hAnsi="Times New Roman" w:cs="Times New Roman"/>
          <w:b/>
          <w:bCs/>
          <w:color w:val="000000"/>
          <w:lang w:eastAsia="fr-FR"/>
        </w:rPr>
        <w:t>Niveau 4</w:t>
      </w:r>
      <w:r w:rsidR="002E7445">
        <w:rPr>
          <w:rFonts w:ascii="Times New Roman" w:eastAsia="Times New Roman" w:hAnsi="Times New Roman" w:cs="Times New Roman"/>
          <w:b/>
          <w:bCs/>
          <w:color w:val="000000"/>
          <w:lang w:eastAsia="fr-FR"/>
        </w:rPr>
        <w:t>=&gt;</w:t>
      </w:r>
      <w:r w:rsidRPr="002E7445">
        <w:rPr>
          <w:rFonts w:ascii="Times New Roman" w:eastAsia="Times New Roman" w:hAnsi="Times New Roman" w:cs="Times New Roman"/>
          <w:b/>
          <w:color w:val="000000"/>
          <w:lang w:eastAsia="fr-FR"/>
        </w:rPr>
        <w:t>Le </w:t>
      </w:r>
      <w:r w:rsidRPr="002E7445">
        <w:rPr>
          <w:rFonts w:ascii="Times New Roman" w:eastAsia="Times New Roman" w:hAnsi="Times New Roman" w:cs="Times New Roman"/>
          <w:b/>
          <w:iCs/>
          <w:color w:val="000000"/>
          <w:lang w:eastAsia="fr-FR"/>
        </w:rPr>
        <w:t>processus global de l'entreprise</w:t>
      </w:r>
      <w:r w:rsidRPr="00E00FFB">
        <w:rPr>
          <w:rFonts w:ascii="Times New Roman" w:eastAsia="Times New Roman" w:hAnsi="Times New Roman" w:cs="Times New Roman"/>
          <w:color w:val="000000"/>
          <w:lang w:eastAsia="fr-FR"/>
        </w:rPr>
        <w:t>. Il existe des entreprises plus innovantes que d'autres. Elles mettent en œuvre un proce</w:t>
      </w:r>
      <w:r w:rsidR="00E956BF">
        <w:rPr>
          <w:rFonts w:ascii="Times New Roman" w:eastAsia="Times New Roman" w:hAnsi="Times New Roman" w:cs="Times New Roman"/>
          <w:color w:val="000000"/>
          <w:lang w:eastAsia="fr-FR"/>
        </w:rPr>
        <w:t xml:space="preserve">ssus, des pratiques qui visent </w:t>
      </w:r>
      <w:r w:rsidRPr="00E00FFB">
        <w:rPr>
          <w:rFonts w:ascii="Times New Roman" w:eastAsia="Times New Roman" w:hAnsi="Times New Roman" w:cs="Times New Roman"/>
          <w:color w:val="000000"/>
          <w:lang w:eastAsia="fr-FR"/>
        </w:rPr>
        <w:t xml:space="preserve"> d'une part </w:t>
      </w:r>
      <w:r w:rsidR="00E956BF">
        <w:rPr>
          <w:rFonts w:ascii="Times New Roman" w:eastAsia="Times New Roman" w:hAnsi="Times New Roman" w:cs="Times New Roman"/>
          <w:color w:val="000000"/>
          <w:lang w:eastAsia="fr-FR"/>
        </w:rPr>
        <w:t>à générer en continu</w:t>
      </w:r>
      <w:r w:rsidRPr="00E00FFB">
        <w:rPr>
          <w:rFonts w:ascii="Times New Roman" w:eastAsia="Times New Roman" w:hAnsi="Times New Roman" w:cs="Times New Roman"/>
          <w:color w:val="000000"/>
          <w:lang w:eastAsia="fr-FR"/>
        </w:rPr>
        <w:t xml:space="preserve"> des pré-projets innovants et d'autre part à acquérir des connaissances en pilotage de l'innovation. Ce niveau concerne essentiellement la direction des entreprises. De plus en plus, il amène à ouvrir le processus à des partenaires (</w:t>
      </w:r>
      <w:r w:rsidRPr="00E956BF">
        <w:rPr>
          <w:rFonts w:ascii="Times New Roman" w:eastAsia="Times New Roman" w:hAnsi="Times New Roman" w:cs="Times New Roman"/>
          <w:b/>
          <w:color w:val="000000"/>
          <w:lang w:eastAsia="fr-FR"/>
        </w:rPr>
        <w:t>open innovation</w:t>
      </w:r>
      <w:r w:rsidRPr="00E00FFB">
        <w:rPr>
          <w:rFonts w:ascii="Times New Roman" w:eastAsia="Times New Roman" w:hAnsi="Times New Roman" w:cs="Times New Roman"/>
          <w:color w:val="000000"/>
          <w:lang w:eastAsia="fr-FR"/>
        </w:rPr>
        <w:t>).</w:t>
      </w:r>
    </w:p>
    <w:p w:rsidR="00173C18" w:rsidRPr="002E7445" w:rsidRDefault="00173C18" w:rsidP="003E5611">
      <w:pPr>
        <w:shd w:val="clear" w:color="auto" w:fill="FFFFFF"/>
        <w:spacing w:after="0" w:line="240" w:lineRule="auto"/>
        <w:rPr>
          <w:rFonts w:ascii="Times New Roman" w:eastAsia="Times New Roman" w:hAnsi="Times New Roman" w:cs="Times New Roman"/>
          <w:b/>
          <w:bCs/>
          <w:color w:val="000000"/>
          <w:lang w:eastAsia="fr-FR"/>
        </w:rPr>
      </w:pPr>
      <w:r w:rsidRPr="00E00FFB">
        <w:rPr>
          <w:rFonts w:ascii="Times New Roman" w:eastAsia="Times New Roman" w:hAnsi="Times New Roman" w:cs="Times New Roman"/>
          <w:b/>
          <w:bCs/>
          <w:color w:val="000000"/>
          <w:lang w:eastAsia="fr-FR"/>
        </w:rPr>
        <w:t>Niveau 5</w:t>
      </w:r>
      <w:r w:rsidR="002E7445">
        <w:rPr>
          <w:rFonts w:ascii="Times New Roman" w:eastAsia="Times New Roman" w:hAnsi="Times New Roman" w:cs="Times New Roman"/>
          <w:b/>
          <w:bCs/>
          <w:color w:val="000000"/>
          <w:lang w:eastAsia="fr-FR"/>
        </w:rPr>
        <w:t>=&gt;</w:t>
      </w:r>
      <w:r w:rsidRPr="002E7445">
        <w:rPr>
          <w:rFonts w:ascii="Times New Roman" w:eastAsia="Times New Roman" w:hAnsi="Times New Roman" w:cs="Times New Roman"/>
          <w:b/>
          <w:color w:val="000000"/>
          <w:lang w:eastAsia="fr-FR"/>
        </w:rPr>
        <w:t>Le </w:t>
      </w:r>
      <w:r w:rsidRPr="002E7445">
        <w:rPr>
          <w:rFonts w:ascii="Times New Roman" w:eastAsia="Times New Roman" w:hAnsi="Times New Roman" w:cs="Times New Roman"/>
          <w:b/>
          <w:iCs/>
          <w:color w:val="000000"/>
          <w:lang w:eastAsia="fr-FR"/>
        </w:rPr>
        <w:t>système d'innovation territorial</w:t>
      </w:r>
      <w:r w:rsidRPr="00E00FFB">
        <w:rPr>
          <w:rFonts w:ascii="Times New Roman" w:eastAsia="Times New Roman" w:hAnsi="Times New Roman" w:cs="Times New Roman"/>
          <w:color w:val="000000"/>
          <w:lang w:eastAsia="fr-FR"/>
        </w:rPr>
        <w:t>. Il s'agit des dispositifs mis en place par les institutions pour stimuler l'innovation sur un territ</w:t>
      </w:r>
      <w:r w:rsidR="002E7445">
        <w:rPr>
          <w:rFonts w:ascii="Times New Roman" w:eastAsia="Times New Roman" w:hAnsi="Times New Roman" w:cs="Times New Roman"/>
          <w:color w:val="000000"/>
          <w:lang w:eastAsia="fr-FR"/>
        </w:rPr>
        <w:t>oire </w:t>
      </w:r>
      <w:proofErr w:type="gramStart"/>
      <w:r w:rsidR="002E7445">
        <w:rPr>
          <w:rFonts w:ascii="Times New Roman" w:eastAsia="Times New Roman" w:hAnsi="Times New Roman" w:cs="Times New Roman"/>
          <w:color w:val="000000"/>
          <w:lang w:eastAsia="fr-FR"/>
        </w:rPr>
        <w:t>:  aides</w:t>
      </w:r>
      <w:proofErr w:type="gramEnd"/>
      <w:r w:rsidR="002E7445">
        <w:rPr>
          <w:rFonts w:ascii="Times New Roman" w:eastAsia="Times New Roman" w:hAnsi="Times New Roman" w:cs="Times New Roman"/>
          <w:color w:val="000000"/>
          <w:lang w:eastAsia="fr-FR"/>
        </w:rPr>
        <w:t xml:space="preserve"> financières, </w:t>
      </w:r>
      <w:r w:rsidRPr="00E00FFB">
        <w:rPr>
          <w:rFonts w:ascii="Times New Roman" w:eastAsia="Times New Roman" w:hAnsi="Times New Roman" w:cs="Times New Roman"/>
          <w:color w:val="000000"/>
          <w:lang w:eastAsia="fr-FR"/>
        </w:rPr>
        <w:t xml:space="preserve"> structures d'appui (réseau </w:t>
      </w:r>
      <w:r w:rsidR="002E7445">
        <w:rPr>
          <w:rFonts w:ascii="Times New Roman" w:eastAsia="Times New Roman" w:hAnsi="Times New Roman" w:cs="Times New Roman"/>
          <w:color w:val="000000"/>
          <w:lang w:eastAsia="fr-FR"/>
        </w:rPr>
        <w:t xml:space="preserve">de conseillers par exemple), </w:t>
      </w:r>
      <w:r w:rsidRPr="00E00FFB">
        <w:rPr>
          <w:rFonts w:ascii="Times New Roman" w:eastAsia="Times New Roman" w:hAnsi="Times New Roman" w:cs="Times New Roman"/>
          <w:color w:val="000000"/>
          <w:lang w:eastAsia="fr-FR"/>
        </w:rPr>
        <w:t xml:space="preserve"> schémas de développement (pôle de compétitivité par exemple).</w:t>
      </w:r>
    </w:p>
    <w:p w:rsidR="00AD43C6" w:rsidRPr="00F956B3" w:rsidRDefault="00AD43C6" w:rsidP="003E5611">
      <w:pPr>
        <w:pStyle w:val="NormalWeb"/>
        <w:spacing w:after="0" w:afterAutospacing="0"/>
        <w:rPr>
          <w:b/>
          <w:bCs/>
          <w:color w:val="000000" w:themeColor="text1"/>
          <w:u w:val="single"/>
          <w:shd w:val="clear" w:color="auto" w:fill="FFFFFF"/>
        </w:rPr>
      </w:pPr>
      <w:r w:rsidRPr="00B775C2">
        <w:rPr>
          <w:b/>
          <w:bCs/>
          <w:color w:val="000000" w:themeColor="text1"/>
          <w:u w:val="single"/>
          <w:shd w:val="clear" w:color="auto" w:fill="FFFFFF"/>
        </w:rPr>
        <w:t>Terminologie québécoise</w:t>
      </w:r>
      <w:r w:rsidR="00B775C2" w:rsidRPr="00F956B3">
        <w:rPr>
          <w:b/>
          <w:bCs/>
          <w:color w:val="000000" w:themeColor="text1"/>
          <w:shd w:val="clear" w:color="auto" w:fill="FFFFFF"/>
        </w:rPr>
        <w:t> :</w:t>
      </w:r>
      <w:r w:rsidR="00F956B3" w:rsidRPr="00F956B3">
        <w:rPr>
          <w:b/>
          <w:bCs/>
          <w:color w:val="000000" w:themeColor="text1"/>
          <w:shd w:val="clear" w:color="auto" w:fill="FFFFFF"/>
        </w:rPr>
        <w:t xml:space="preserve"> </w:t>
      </w:r>
      <w:r w:rsidR="00F956B3">
        <w:rPr>
          <w:color w:val="000000" w:themeColor="text1"/>
          <w:shd w:val="clear" w:color="auto" w:fill="FFFFFF"/>
        </w:rPr>
        <w:t>A</w:t>
      </w:r>
      <w:r w:rsidRPr="00AD43C6">
        <w:rPr>
          <w:color w:val="000000" w:themeColor="text1"/>
          <w:shd w:val="clear" w:color="auto" w:fill="FFFFFF"/>
        </w:rPr>
        <w:t>u Canada français</w:t>
      </w:r>
      <w:r w:rsidR="00F956B3">
        <w:rPr>
          <w:color w:val="000000" w:themeColor="text1"/>
          <w:shd w:val="clear" w:color="auto" w:fill="FFFFFF"/>
        </w:rPr>
        <w:t>, il y a 3 catégories d</w:t>
      </w:r>
      <w:r w:rsidRPr="00AD43C6">
        <w:rPr>
          <w:color w:val="000000" w:themeColor="text1"/>
          <w:shd w:val="clear" w:color="auto" w:fill="FFFFFF"/>
        </w:rPr>
        <w:t>’innova</w:t>
      </w:r>
      <w:r w:rsidR="00F956B3">
        <w:rPr>
          <w:color w:val="000000" w:themeColor="text1"/>
          <w:shd w:val="clear" w:color="auto" w:fill="FFFFFF"/>
        </w:rPr>
        <w:t xml:space="preserve">tion </w:t>
      </w:r>
      <w:r w:rsidRPr="00AD43C6">
        <w:rPr>
          <w:color w:val="000000" w:themeColor="text1"/>
          <w:shd w:val="clear" w:color="auto" w:fill="FFFFFF"/>
        </w:rPr>
        <w:t>:</w:t>
      </w:r>
    </w:p>
    <w:p w:rsidR="00F956B3" w:rsidRDefault="00AD43C6" w:rsidP="00AD43C6">
      <w:pPr>
        <w:pStyle w:val="NormalWeb"/>
        <w:spacing w:after="0"/>
        <w:rPr>
          <w:color w:val="000000" w:themeColor="text1"/>
          <w:shd w:val="clear" w:color="auto" w:fill="FFFFFF"/>
        </w:rPr>
      </w:pPr>
      <w:r w:rsidRPr="00AD43C6">
        <w:rPr>
          <w:b/>
          <w:bCs/>
          <w:color w:val="000000" w:themeColor="text1"/>
          <w:shd w:val="clear" w:color="auto" w:fill="FFFFFF"/>
        </w:rPr>
        <w:t>L’innovation cumulative</w:t>
      </w:r>
      <w:r w:rsidR="00F956B3">
        <w:rPr>
          <w:b/>
          <w:bCs/>
          <w:color w:val="000000" w:themeColor="text1"/>
          <w:shd w:val="clear" w:color="auto" w:fill="FFFFFF"/>
        </w:rPr>
        <w:t xml:space="preserve"> : </w:t>
      </w:r>
      <w:r w:rsidRPr="00AD43C6">
        <w:rPr>
          <w:color w:val="000000" w:themeColor="text1"/>
          <w:shd w:val="clear" w:color="auto" w:fill="FFFFFF"/>
        </w:rPr>
        <w:t xml:space="preserve">suppose l’introduction d’un produit qui se caractérise par un certain degré de nouveauté et une certaine création </w:t>
      </w:r>
      <w:r w:rsidR="00F956B3">
        <w:rPr>
          <w:color w:val="000000" w:themeColor="text1"/>
          <w:shd w:val="clear" w:color="auto" w:fill="FFFFFF"/>
        </w:rPr>
        <w:t>de valeur. (</w:t>
      </w:r>
      <w:proofErr w:type="gramStart"/>
      <w:r w:rsidR="00F956B3">
        <w:rPr>
          <w:color w:val="000000" w:themeColor="text1"/>
          <w:shd w:val="clear" w:color="auto" w:fill="FFFFFF"/>
        </w:rPr>
        <w:t>produit</w:t>
      </w:r>
      <w:proofErr w:type="gramEnd"/>
      <w:r w:rsidR="00F956B3">
        <w:rPr>
          <w:color w:val="000000" w:themeColor="text1"/>
          <w:shd w:val="clear" w:color="auto" w:fill="FFFFFF"/>
        </w:rPr>
        <w:t xml:space="preserve"> amélioré)</w:t>
      </w:r>
    </w:p>
    <w:p w:rsidR="00AD43C6" w:rsidRPr="00F956B3" w:rsidRDefault="00AD43C6" w:rsidP="00AD43C6">
      <w:pPr>
        <w:pStyle w:val="NormalWeb"/>
        <w:spacing w:after="0"/>
        <w:rPr>
          <w:b/>
          <w:bCs/>
          <w:color w:val="000000" w:themeColor="text1"/>
          <w:shd w:val="clear" w:color="auto" w:fill="FFFFFF"/>
        </w:rPr>
      </w:pPr>
      <w:r w:rsidRPr="00AD43C6">
        <w:rPr>
          <w:b/>
          <w:bCs/>
          <w:color w:val="000000" w:themeColor="text1"/>
          <w:shd w:val="clear" w:color="auto" w:fill="FFFFFF"/>
        </w:rPr>
        <w:t>L’innovation importante</w:t>
      </w:r>
      <w:r w:rsidR="00F956B3">
        <w:rPr>
          <w:b/>
          <w:bCs/>
          <w:color w:val="000000" w:themeColor="text1"/>
          <w:shd w:val="clear" w:color="auto" w:fill="FFFFFF"/>
        </w:rPr>
        <w:t xml:space="preserve"> : </w:t>
      </w:r>
      <w:r w:rsidRPr="00AD43C6">
        <w:rPr>
          <w:color w:val="000000" w:themeColor="text1"/>
          <w:shd w:val="clear" w:color="auto" w:fill="FFFFFF"/>
        </w:rPr>
        <w:t xml:space="preserve">suppose un degré considérable de nouveauté du produit et une création de valeur substantielle pour le client. </w:t>
      </w:r>
      <w:r w:rsidR="00F956B3">
        <w:rPr>
          <w:color w:val="000000" w:themeColor="text1"/>
          <w:shd w:val="clear" w:color="auto" w:fill="FFFFFF"/>
        </w:rPr>
        <w:t>(</w:t>
      </w:r>
      <w:proofErr w:type="gramStart"/>
      <w:r w:rsidRPr="00AD43C6">
        <w:rPr>
          <w:color w:val="000000" w:themeColor="text1"/>
          <w:shd w:val="clear" w:color="auto" w:fill="FFFFFF"/>
        </w:rPr>
        <w:t>lecteur</w:t>
      </w:r>
      <w:proofErr w:type="gramEnd"/>
      <w:r w:rsidRPr="00AD43C6">
        <w:rPr>
          <w:color w:val="000000" w:themeColor="text1"/>
          <w:shd w:val="clear" w:color="auto" w:fill="FFFFFF"/>
        </w:rPr>
        <w:t xml:space="preserve"> de disque portatif</w:t>
      </w:r>
      <w:r w:rsidR="0034547C">
        <w:rPr>
          <w:color w:val="000000" w:themeColor="text1"/>
          <w:shd w:val="clear" w:color="auto" w:fill="FFFFFF"/>
        </w:rPr>
        <w:t xml:space="preserve"> au lieu lecteur fixe</w:t>
      </w:r>
      <w:r w:rsidR="00F956B3">
        <w:rPr>
          <w:color w:val="000000" w:themeColor="text1"/>
          <w:shd w:val="clear" w:color="auto" w:fill="FFFFFF"/>
        </w:rPr>
        <w:t>)</w:t>
      </w:r>
    </w:p>
    <w:p w:rsidR="00D30691" w:rsidRDefault="00AD43C6" w:rsidP="002E7445">
      <w:pPr>
        <w:pStyle w:val="NormalWeb"/>
        <w:spacing w:after="0"/>
        <w:rPr>
          <w:color w:val="000000" w:themeColor="text1"/>
          <w:shd w:val="clear" w:color="auto" w:fill="FFFFFF"/>
        </w:rPr>
      </w:pPr>
      <w:r w:rsidRPr="00AD43C6">
        <w:rPr>
          <w:b/>
          <w:bCs/>
          <w:color w:val="000000" w:themeColor="text1"/>
          <w:shd w:val="clear" w:color="auto" w:fill="FFFFFF"/>
        </w:rPr>
        <w:t>L’innovation transformatrice</w:t>
      </w:r>
      <w:r w:rsidR="00F956B3">
        <w:rPr>
          <w:b/>
          <w:bCs/>
          <w:color w:val="000000" w:themeColor="text1"/>
          <w:shd w:val="clear" w:color="auto" w:fill="FFFFFF"/>
        </w:rPr>
        <w:t xml:space="preserve"> : </w:t>
      </w:r>
      <w:r w:rsidRPr="00AD43C6">
        <w:rPr>
          <w:color w:val="000000" w:themeColor="text1"/>
          <w:shd w:val="clear" w:color="auto" w:fill="FFFFFF"/>
        </w:rPr>
        <w:t>est la moins courante et suppose des produits entièrement nouveaux qui engendrent une valeur substantielle pour le</w:t>
      </w:r>
      <w:r w:rsidR="00F956B3">
        <w:rPr>
          <w:color w:val="000000" w:themeColor="text1"/>
          <w:shd w:val="clear" w:color="auto" w:fill="FFFFFF"/>
        </w:rPr>
        <w:t xml:space="preserve"> client. Exemple : </w:t>
      </w:r>
      <w:r w:rsidRPr="00AD43C6">
        <w:rPr>
          <w:color w:val="000000" w:themeColor="text1"/>
          <w:shd w:val="clear" w:color="auto" w:fill="FFFFFF"/>
        </w:rPr>
        <w:t>l’automobile a été une in</w:t>
      </w:r>
      <w:r w:rsidR="00F956B3">
        <w:rPr>
          <w:color w:val="000000" w:themeColor="text1"/>
          <w:shd w:val="clear" w:color="auto" w:fill="FFFFFF"/>
        </w:rPr>
        <w:t xml:space="preserve">novation transformatrice car </w:t>
      </w:r>
      <w:r w:rsidRPr="00AD43C6">
        <w:rPr>
          <w:color w:val="000000" w:themeColor="text1"/>
          <w:shd w:val="clear" w:color="auto" w:fill="FFFFFF"/>
        </w:rPr>
        <w:t>elle a complètement révolutio</w:t>
      </w:r>
      <w:r w:rsidR="00F956B3">
        <w:rPr>
          <w:color w:val="000000" w:themeColor="text1"/>
          <w:shd w:val="clear" w:color="auto" w:fill="FFFFFF"/>
        </w:rPr>
        <w:t xml:space="preserve">nné la façon de </w:t>
      </w:r>
      <w:r w:rsidRPr="00AD43C6">
        <w:rPr>
          <w:color w:val="000000" w:themeColor="text1"/>
          <w:shd w:val="clear" w:color="auto" w:fill="FFFFFF"/>
        </w:rPr>
        <w:t>déplac</w:t>
      </w:r>
      <w:r w:rsidR="00F956B3">
        <w:rPr>
          <w:color w:val="000000" w:themeColor="text1"/>
          <w:shd w:val="clear" w:color="auto" w:fill="FFFFFF"/>
        </w:rPr>
        <w:t>em</w:t>
      </w:r>
      <w:r w:rsidRPr="00AD43C6">
        <w:rPr>
          <w:color w:val="000000" w:themeColor="text1"/>
          <w:shd w:val="clear" w:color="auto" w:fill="FFFFFF"/>
        </w:rPr>
        <w:t>ent.</w:t>
      </w:r>
    </w:p>
    <w:p w:rsidR="003E5611" w:rsidRPr="006011DB" w:rsidRDefault="003E5611" w:rsidP="002E7445">
      <w:pPr>
        <w:pStyle w:val="NormalWeb"/>
        <w:spacing w:after="0"/>
        <w:rPr>
          <w:color w:val="000000" w:themeColor="text1"/>
          <w:shd w:val="clear" w:color="auto" w:fill="FFFFFF"/>
        </w:rPr>
      </w:pPr>
      <w:r w:rsidRPr="003E5611">
        <w:rPr>
          <w:b/>
          <w:color w:val="000000" w:themeColor="text1"/>
          <w:u w:val="single"/>
          <w:shd w:val="clear" w:color="auto" w:fill="FFFFFF"/>
        </w:rPr>
        <w:t>Conséquences</w:t>
      </w:r>
      <w:r w:rsidR="006011DB">
        <w:rPr>
          <w:b/>
          <w:color w:val="000000" w:themeColor="text1"/>
          <w:u w:val="single"/>
          <w:shd w:val="clear" w:color="auto" w:fill="FFFFFF"/>
        </w:rPr>
        <w:t> </w:t>
      </w:r>
      <w:proofErr w:type="gramStart"/>
      <w:r w:rsidR="006011DB" w:rsidRPr="006011DB">
        <w:rPr>
          <w:color w:val="000000" w:themeColor="text1"/>
          <w:shd w:val="clear" w:color="auto" w:fill="FFFFFF"/>
        </w:rPr>
        <w:t>:  L’innovation</w:t>
      </w:r>
      <w:proofErr w:type="gramEnd"/>
      <w:r w:rsidR="006011DB" w:rsidRPr="006011DB">
        <w:rPr>
          <w:color w:val="000000" w:themeColor="text1"/>
          <w:shd w:val="clear" w:color="auto" w:fill="FFFFFF"/>
        </w:rPr>
        <w:t xml:space="preserve"> agit sur</w:t>
      </w:r>
      <w:r w:rsidR="006011DB">
        <w:rPr>
          <w:color w:val="000000" w:themeColor="text1"/>
          <w:shd w:val="clear" w:color="auto" w:fill="FFFFFF"/>
        </w:rPr>
        <w:t> :</w:t>
      </w:r>
    </w:p>
    <w:p w:rsidR="006011DB" w:rsidRPr="00DE342C" w:rsidRDefault="00DE342C" w:rsidP="00DE342C">
      <w:pPr>
        <w:pStyle w:val="Paragraphedeliste"/>
        <w:numPr>
          <w:ilvl w:val="0"/>
          <w:numId w:val="32"/>
        </w:numPr>
        <w:shd w:val="clear" w:color="auto" w:fill="FFFFFF"/>
        <w:spacing w:after="0" w:line="240" w:lineRule="auto"/>
        <w:rPr>
          <w:rFonts w:ascii="Times New Roman" w:eastAsia="Times New Roman" w:hAnsi="Times New Roman" w:cs="Times New Roman"/>
          <w:color w:val="000000"/>
          <w:lang w:eastAsia="fr-FR"/>
        </w:rPr>
      </w:pPr>
      <w:r>
        <w:rPr>
          <w:rFonts w:ascii="Times New Roman" w:eastAsia="Times New Roman" w:hAnsi="Times New Roman" w:cs="Times New Roman"/>
          <w:b/>
          <w:color w:val="000000"/>
          <w:lang w:eastAsia="fr-FR"/>
        </w:rPr>
        <w:t xml:space="preserve">Le </w:t>
      </w:r>
      <w:r w:rsidR="006011DB" w:rsidRPr="00DE342C">
        <w:rPr>
          <w:rFonts w:ascii="Times New Roman" w:eastAsia="Times New Roman" w:hAnsi="Times New Roman" w:cs="Times New Roman"/>
          <w:b/>
          <w:color w:val="000000"/>
          <w:lang w:eastAsia="fr-FR"/>
        </w:rPr>
        <w:t>Produit ou service</w:t>
      </w:r>
      <w:r>
        <w:rPr>
          <w:rFonts w:ascii="Times New Roman" w:eastAsia="Times New Roman" w:hAnsi="Times New Roman" w:cs="Times New Roman"/>
          <w:color w:val="000000"/>
          <w:lang w:eastAsia="fr-FR"/>
        </w:rPr>
        <w:t xml:space="preserve"> amélioré ou qui change complè</w:t>
      </w:r>
      <w:r w:rsidR="006011DB" w:rsidRPr="00DE342C">
        <w:rPr>
          <w:rFonts w:ascii="Times New Roman" w:eastAsia="Times New Roman" w:hAnsi="Times New Roman" w:cs="Times New Roman"/>
          <w:color w:val="000000"/>
          <w:lang w:eastAsia="fr-FR"/>
        </w:rPr>
        <w:t>tement</w:t>
      </w:r>
    </w:p>
    <w:p w:rsidR="00DE342C" w:rsidRDefault="00DE342C" w:rsidP="00DE342C">
      <w:pPr>
        <w:pStyle w:val="Paragraphedeliste"/>
        <w:numPr>
          <w:ilvl w:val="0"/>
          <w:numId w:val="32"/>
        </w:numPr>
        <w:shd w:val="clear" w:color="auto" w:fill="FFFFFF"/>
        <w:spacing w:after="0" w:line="240" w:lineRule="auto"/>
        <w:rPr>
          <w:rFonts w:ascii="Times New Roman" w:eastAsia="Times New Roman" w:hAnsi="Times New Roman" w:cs="Times New Roman"/>
          <w:color w:val="000000"/>
          <w:lang w:eastAsia="fr-FR"/>
        </w:rPr>
      </w:pPr>
      <w:r w:rsidRPr="00DE342C">
        <w:rPr>
          <w:rFonts w:ascii="Times New Roman" w:eastAsia="Times New Roman" w:hAnsi="Times New Roman" w:cs="Times New Roman"/>
          <w:b/>
          <w:color w:val="000000"/>
          <w:lang w:eastAsia="fr-FR"/>
        </w:rPr>
        <w:t xml:space="preserve">La </w:t>
      </w:r>
      <w:r w:rsidR="006011DB" w:rsidRPr="00DE342C">
        <w:rPr>
          <w:rFonts w:ascii="Times New Roman" w:eastAsia="Times New Roman" w:hAnsi="Times New Roman" w:cs="Times New Roman"/>
          <w:b/>
          <w:color w:val="000000"/>
          <w:lang w:eastAsia="fr-FR"/>
        </w:rPr>
        <w:t>concurrence</w:t>
      </w:r>
      <w:r w:rsidR="006011DB" w:rsidRPr="00DE342C">
        <w:rPr>
          <w:rFonts w:ascii="Times New Roman" w:eastAsia="Times New Roman" w:hAnsi="Times New Roman" w:cs="Times New Roman"/>
          <w:color w:val="000000"/>
          <w:lang w:eastAsia="fr-FR"/>
        </w:rPr>
        <w:t xml:space="preserve"> puisque l'entreprise novatrice devient </w:t>
      </w:r>
      <w:proofErr w:type="spellStart"/>
      <w:r w:rsidR="006011DB" w:rsidRPr="00DE342C">
        <w:rPr>
          <w:rFonts w:ascii="Times New Roman" w:eastAsia="Times New Roman" w:hAnsi="Times New Roman" w:cs="Times New Roman"/>
          <w:b/>
          <w:color w:val="000000"/>
          <w:lang w:eastAsia="fr-FR"/>
        </w:rPr>
        <w:t>price</w:t>
      </w:r>
      <w:proofErr w:type="spellEnd"/>
      <w:r w:rsidR="006011DB" w:rsidRPr="00DE342C">
        <w:rPr>
          <w:rFonts w:ascii="Times New Roman" w:eastAsia="Times New Roman" w:hAnsi="Times New Roman" w:cs="Times New Roman"/>
          <w:b/>
          <w:color w:val="000000"/>
          <w:lang w:eastAsia="fr-FR"/>
        </w:rPr>
        <w:t xml:space="preserve"> maker</w:t>
      </w:r>
      <w:r w:rsidR="006011DB" w:rsidRPr="00DE342C">
        <w:rPr>
          <w:rFonts w:ascii="Times New Roman" w:eastAsia="Times New Roman" w:hAnsi="Times New Roman" w:cs="Times New Roman"/>
          <w:color w:val="000000"/>
          <w:lang w:eastAsia="fr-FR"/>
        </w:rPr>
        <w:t xml:space="preserve"> du fait de sa compétitivité hors-prix, et cherche ainsi à obtenir la </w:t>
      </w:r>
      <w:hyperlink r:id="rId23" w:tooltip="Rente de monopole" w:history="1">
        <w:r w:rsidR="006011DB" w:rsidRPr="00DE342C">
          <w:rPr>
            <w:rFonts w:ascii="Times New Roman" w:eastAsia="Times New Roman" w:hAnsi="Times New Roman" w:cs="Times New Roman"/>
            <w:lang w:eastAsia="fr-FR"/>
          </w:rPr>
          <w:t>rente de monopole</w:t>
        </w:r>
      </w:hyperlink>
      <w:r w:rsidR="006011DB" w:rsidRPr="00DE342C">
        <w:rPr>
          <w:rFonts w:ascii="Times New Roman" w:eastAsia="Times New Roman" w:hAnsi="Times New Roman" w:cs="Times New Roman"/>
          <w:lang w:eastAsia="fr-FR"/>
        </w:rPr>
        <w:t> l</w:t>
      </w:r>
      <w:r w:rsidR="006011DB" w:rsidRPr="00DE342C">
        <w:rPr>
          <w:rFonts w:ascii="Times New Roman" w:eastAsia="Times New Roman" w:hAnsi="Times New Roman" w:cs="Times New Roman"/>
          <w:color w:val="000000"/>
          <w:lang w:eastAsia="fr-FR"/>
        </w:rPr>
        <w:t>a plus conséquente possible</w:t>
      </w:r>
      <w:r>
        <w:rPr>
          <w:rFonts w:ascii="Times New Roman" w:eastAsia="Times New Roman" w:hAnsi="Times New Roman" w:cs="Times New Roman"/>
          <w:color w:val="000000"/>
          <w:lang w:eastAsia="fr-FR"/>
        </w:rPr>
        <w:t>.</w:t>
      </w:r>
      <w:r w:rsidR="006011DB" w:rsidRPr="00DE342C">
        <w:rPr>
          <w:rFonts w:ascii="Times New Roman" w:eastAsia="Times New Roman" w:hAnsi="Times New Roman" w:cs="Times New Roman"/>
          <w:color w:val="000000"/>
          <w:lang w:eastAsia="fr-FR"/>
        </w:rPr>
        <w:t> </w:t>
      </w:r>
    </w:p>
    <w:p w:rsidR="006011DB" w:rsidRPr="00DE342C" w:rsidRDefault="00DE342C" w:rsidP="00DE342C">
      <w:pPr>
        <w:pStyle w:val="Paragraphedeliste"/>
        <w:numPr>
          <w:ilvl w:val="0"/>
          <w:numId w:val="32"/>
        </w:numPr>
        <w:shd w:val="clear" w:color="auto" w:fill="FFFFFF"/>
        <w:spacing w:after="0" w:line="240" w:lineRule="auto"/>
        <w:rPr>
          <w:rFonts w:ascii="Times New Roman" w:eastAsia="Times New Roman" w:hAnsi="Times New Roman" w:cs="Times New Roman"/>
          <w:color w:val="000000"/>
          <w:lang w:eastAsia="fr-FR"/>
        </w:rPr>
      </w:pPr>
      <w:r w:rsidRPr="00DE342C">
        <w:rPr>
          <w:rFonts w:ascii="Times New Roman" w:eastAsia="Times New Roman" w:hAnsi="Times New Roman" w:cs="Times New Roman"/>
          <w:b/>
          <w:color w:val="000000"/>
          <w:lang w:eastAsia="fr-FR"/>
        </w:rPr>
        <w:t xml:space="preserve">La </w:t>
      </w:r>
      <w:r w:rsidR="006011DB" w:rsidRPr="00DE342C">
        <w:rPr>
          <w:rFonts w:ascii="Times New Roman" w:eastAsia="Times New Roman" w:hAnsi="Times New Roman" w:cs="Times New Roman"/>
          <w:b/>
          <w:color w:val="000000"/>
          <w:lang w:eastAsia="fr-FR"/>
        </w:rPr>
        <w:t>Demande</w:t>
      </w:r>
      <w:r w:rsidR="0034547C">
        <w:rPr>
          <w:rFonts w:ascii="Times New Roman" w:eastAsia="Times New Roman" w:hAnsi="Times New Roman" w:cs="Times New Roman"/>
          <w:color w:val="000000"/>
          <w:lang w:eastAsia="fr-FR"/>
        </w:rPr>
        <w:t xml:space="preserve"> : </w:t>
      </w:r>
      <w:r w:rsidR="006011DB" w:rsidRPr="00DE342C">
        <w:rPr>
          <w:rFonts w:ascii="Times New Roman" w:eastAsia="Times New Roman" w:hAnsi="Times New Roman" w:cs="Times New Roman"/>
          <w:color w:val="000000"/>
          <w:lang w:eastAsia="fr-FR"/>
        </w:rPr>
        <w:t>crée</w:t>
      </w:r>
      <w:r>
        <w:rPr>
          <w:rFonts w:ascii="Times New Roman" w:eastAsia="Times New Roman" w:hAnsi="Times New Roman" w:cs="Times New Roman"/>
          <w:color w:val="000000"/>
          <w:lang w:eastAsia="fr-FR"/>
        </w:rPr>
        <w:t>r</w:t>
      </w:r>
      <w:r w:rsidR="006011DB" w:rsidRPr="00DE342C">
        <w:rPr>
          <w:rFonts w:ascii="Times New Roman" w:eastAsia="Times New Roman" w:hAnsi="Times New Roman" w:cs="Times New Roman"/>
          <w:color w:val="000000"/>
          <w:lang w:eastAsia="fr-FR"/>
        </w:rPr>
        <w:t xml:space="preserve"> des envies nouvelles pour les ménages.</w:t>
      </w:r>
    </w:p>
    <w:p w:rsidR="003E5611" w:rsidRPr="002E7445" w:rsidRDefault="003E5611" w:rsidP="006011DB">
      <w:pPr>
        <w:pStyle w:val="NormalWeb"/>
        <w:spacing w:before="0" w:beforeAutospacing="0" w:after="0" w:afterAutospacing="0"/>
        <w:rPr>
          <w:b/>
          <w:bCs/>
          <w:color w:val="000000" w:themeColor="text1"/>
          <w:shd w:val="clear" w:color="auto" w:fill="FFFFFF"/>
        </w:rPr>
      </w:pPr>
    </w:p>
    <w:p w:rsidR="00DE342C" w:rsidRPr="00DE342C" w:rsidRDefault="002461DC" w:rsidP="00DE342C">
      <w:pPr>
        <w:pStyle w:val="NormalWeb"/>
        <w:spacing w:before="0" w:beforeAutospacing="0" w:after="0" w:afterAutospacing="0"/>
        <w:jc w:val="both"/>
        <w:rPr>
          <w:sz w:val="22"/>
          <w:szCs w:val="22"/>
        </w:rPr>
      </w:pPr>
      <w:r>
        <w:rPr>
          <w:b/>
          <w:u w:val="single"/>
        </w:rPr>
        <w:t>Outils </w:t>
      </w:r>
      <w:r w:rsidRPr="002461DC">
        <w:rPr>
          <w:sz w:val="22"/>
          <w:szCs w:val="22"/>
        </w:rPr>
        <w:t xml:space="preserve">: </w:t>
      </w:r>
      <w:r w:rsidR="00DE342C" w:rsidRPr="00DE342C">
        <w:rPr>
          <w:color w:val="000000"/>
          <w:sz w:val="22"/>
          <w:szCs w:val="22"/>
        </w:rPr>
        <w:t>Les techniques de gestion de l'innovation (</w:t>
      </w:r>
      <w:r w:rsidR="00DE342C" w:rsidRPr="0034547C">
        <w:rPr>
          <w:b/>
          <w:color w:val="000000"/>
          <w:sz w:val="22"/>
          <w:szCs w:val="22"/>
        </w:rPr>
        <w:t>IMT</w:t>
      </w:r>
      <w:r w:rsidR="00DE342C" w:rsidRPr="00DE342C">
        <w:rPr>
          <w:color w:val="000000"/>
          <w:sz w:val="22"/>
          <w:szCs w:val="22"/>
        </w:rPr>
        <w:t xml:space="preserve">) sont </w:t>
      </w:r>
      <w:proofErr w:type="spellStart"/>
      <w:r w:rsidR="00DE342C" w:rsidRPr="00DE342C">
        <w:rPr>
          <w:color w:val="000000"/>
          <w:sz w:val="22"/>
          <w:szCs w:val="22"/>
        </w:rPr>
        <w:t>des</w:t>
      </w:r>
      <w:r w:rsidR="00DE342C" w:rsidRPr="00DE342C">
        <w:rPr>
          <w:b/>
          <w:bCs/>
          <w:color w:val="000000"/>
          <w:sz w:val="22"/>
          <w:szCs w:val="22"/>
        </w:rPr>
        <w:t>Techniques</w:t>
      </w:r>
      <w:proofErr w:type="spellEnd"/>
      <w:r w:rsidR="00DE342C" w:rsidRPr="00DE342C">
        <w:rPr>
          <w:b/>
          <w:bCs/>
          <w:color w:val="000000"/>
          <w:sz w:val="22"/>
          <w:szCs w:val="22"/>
        </w:rPr>
        <w:t xml:space="preserve"> de créativité</w:t>
      </w:r>
      <w:r w:rsidR="00DE342C">
        <w:rPr>
          <w:b/>
          <w:bCs/>
          <w:color w:val="000000"/>
          <w:sz w:val="22"/>
          <w:szCs w:val="22"/>
        </w:rPr>
        <w:t xml:space="preserve"> qui </w:t>
      </w:r>
      <w:r w:rsidR="00DE342C" w:rsidRPr="00DE342C">
        <w:rPr>
          <w:color w:val="000000"/>
          <w:sz w:val="22"/>
          <w:szCs w:val="22"/>
        </w:rPr>
        <w:t>permettent de générer des idées nouvelles et de bien les gérer.</w:t>
      </w:r>
      <w:r w:rsidR="0034547C">
        <w:rPr>
          <w:color w:val="000000"/>
          <w:sz w:val="22"/>
          <w:szCs w:val="22"/>
        </w:rPr>
        <w:t xml:space="preserve"> Les outils sont nombreux :</w:t>
      </w:r>
    </w:p>
    <w:p w:rsidR="00DE342C" w:rsidRPr="001835D2" w:rsidRDefault="00DE342C" w:rsidP="001835D2">
      <w:pPr>
        <w:shd w:val="clear" w:color="auto" w:fill="FFFFFF"/>
        <w:spacing w:after="24" w:line="285" w:lineRule="atLeast"/>
        <w:rPr>
          <w:rFonts w:ascii="Times New Roman" w:eastAsia="Times New Roman" w:hAnsi="Times New Roman" w:cs="Times New Roman"/>
          <w:b/>
          <w:bCs/>
          <w:color w:val="000000"/>
          <w:lang w:eastAsia="fr-FR"/>
        </w:rPr>
      </w:pPr>
      <w:r w:rsidRPr="00DE342C">
        <w:rPr>
          <w:rFonts w:ascii="Times New Roman" w:eastAsia="Times New Roman" w:hAnsi="Times New Roman" w:cs="Times New Roman"/>
          <w:b/>
          <w:bCs/>
          <w:color w:val="000000"/>
          <w:lang w:eastAsia="fr-FR"/>
        </w:rPr>
        <w:t>Brainstorming</w:t>
      </w:r>
      <w:r w:rsidR="001835D2">
        <w:rPr>
          <w:rFonts w:ascii="Times New Roman" w:eastAsia="Times New Roman" w:hAnsi="Times New Roman" w:cs="Times New Roman"/>
          <w:b/>
          <w:bCs/>
          <w:color w:val="000000"/>
          <w:lang w:eastAsia="fr-FR"/>
        </w:rPr>
        <w:t> :</w:t>
      </w:r>
      <w:r w:rsidRPr="00DE342C">
        <w:rPr>
          <w:rFonts w:ascii="Times New Roman" w:eastAsia="Times New Roman" w:hAnsi="Times New Roman" w:cs="Times New Roman"/>
          <w:color w:val="000000"/>
          <w:lang w:eastAsia="fr-FR"/>
        </w:rPr>
        <w:t xml:space="preserve"> technique de créativité à utiliser seul ou en groupe permettant de produire un maximum d'idées, dans un minimum de temps sur un thème donné.</w:t>
      </w:r>
    </w:p>
    <w:p w:rsidR="00DE342C" w:rsidRPr="001835D2" w:rsidRDefault="00DE342C" w:rsidP="001835D2">
      <w:pPr>
        <w:shd w:val="clear" w:color="auto" w:fill="FFFFFF"/>
        <w:spacing w:after="24" w:line="285" w:lineRule="atLeast"/>
        <w:rPr>
          <w:rFonts w:ascii="Times New Roman" w:eastAsia="Times New Roman" w:hAnsi="Times New Roman" w:cs="Times New Roman"/>
          <w:b/>
          <w:bCs/>
          <w:color w:val="000000"/>
          <w:lang w:eastAsia="fr-FR"/>
        </w:rPr>
      </w:pPr>
      <w:r w:rsidRPr="00DE342C">
        <w:rPr>
          <w:rFonts w:ascii="Times New Roman" w:eastAsia="Times New Roman" w:hAnsi="Times New Roman" w:cs="Times New Roman"/>
          <w:b/>
          <w:bCs/>
          <w:color w:val="000000"/>
          <w:lang w:eastAsia="fr-FR"/>
        </w:rPr>
        <w:t>Le QQOQCPC</w:t>
      </w:r>
      <w:r w:rsidR="001835D2">
        <w:rPr>
          <w:rFonts w:ascii="Times New Roman" w:eastAsia="Times New Roman" w:hAnsi="Times New Roman" w:cs="Times New Roman"/>
          <w:b/>
          <w:bCs/>
          <w:color w:val="000000"/>
          <w:lang w:eastAsia="fr-FR"/>
        </w:rPr>
        <w:t> </w:t>
      </w:r>
      <w:proofErr w:type="gramStart"/>
      <w:r w:rsidR="001835D2">
        <w:rPr>
          <w:rFonts w:ascii="Times New Roman" w:eastAsia="Times New Roman" w:hAnsi="Times New Roman" w:cs="Times New Roman"/>
          <w:b/>
          <w:bCs/>
          <w:color w:val="000000"/>
          <w:lang w:eastAsia="fr-FR"/>
        </w:rPr>
        <w:t xml:space="preserve">: </w:t>
      </w:r>
      <w:r w:rsidRPr="00DE342C">
        <w:rPr>
          <w:rFonts w:ascii="Times New Roman" w:eastAsia="Times New Roman" w:hAnsi="Times New Roman" w:cs="Times New Roman"/>
          <w:color w:val="000000"/>
          <w:lang w:eastAsia="fr-FR"/>
        </w:rPr>
        <w:t xml:space="preserve"> technique</w:t>
      </w:r>
      <w:proofErr w:type="gramEnd"/>
      <w:r w:rsidRPr="00DE342C">
        <w:rPr>
          <w:rFonts w:ascii="Times New Roman" w:eastAsia="Times New Roman" w:hAnsi="Times New Roman" w:cs="Times New Roman"/>
          <w:color w:val="000000"/>
          <w:lang w:eastAsia="fr-FR"/>
        </w:rPr>
        <w:t xml:space="preserve"> de questionnement pour identifier tous les éléments d'une situation. </w:t>
      </w:r>
      <w:r w:rsidR="001835D2">
        <w:rPr>
          <w:rFonts w:ascii="Times New Roman" w:eastAsia="Times New Roman" w:hAnsi="Times New Roman" w:cs="Times New Roman"/>
          <w:color w:val="000000"/>
          <w:lang w:eastAsia="fr-FR"/>
        </w:rPr>
        <w:t xml:space="preserve">Simple et rapide </w:t>
      </w:r>
      <w:r w:rsidRPr="00DE342C">
        <w:rPr>
          <w:rFonts w:ascii="Times New Roman" w:eastAsia="Times New Roman" w:hAnsi="Times New Roman" w:cs="Times New Roman"/>
          <w:color w:val="000000"/>
          <w:lang w:eastAsia="fr-FR"/>
        </w:rPr>
        <w:t>: Qui, Quoi, Où, Quand, Comment, Pourquoi, Combien ?</w:t>
      </w:r>
    </w:p>
    <w:p w:rsidR="00DE342C" w:rsidRPr="001835D2" w:rsidRDefault="00DE342C" w:rsidP="001835D2">
      <w:pPr>
        <w:shd w:val="clear" w:color="auto" w:fill="FFFFFF"/>
        <w:spacing w:after="24" w:line="285" w:lineRule="atLeast"/>
        <w:rPr>
          <w:rFonts w:ascii="Times New Roman" w:eastAsia="Times New Roman" w:hAnsi="Times New Roman" w:cs="Times New Roman"/>
          <w:b/>
          <w:bCs/>
          <w:color w:val="000000"/>
          <w:lang w:eastAsia="fr-FR"/>
        </w:rPr>
      </w:pPr>
      <w:r w:rsidRPr="00DE342C">
        <w:rPr>
          <w:rFonts w:ascii="Times New Roman" w:eastAsia="Times New Roman" w:hAnsi="Times New Roman" w:cs="Times New Roman"/>
          <w:b/>
          <w:bCs/>
          <w:color w:val="000000"/>
          <w:lang w:eastAsia="fr-FR"/>
        </w:rPr>
        <w:t>Carte cognitive (</w:t>
      </w:r>
      <w:proofErr w:type="spellStart"/>
      <w:r w:rsidRPr="00DE342C">
        <w:rPr>
          <w:rFonts w:ascii="Times New Roman" w:eastAsia="Times New Roman" w:hAnsi="Times New Roman" w:cs="Times New Roman"/>
          <w:b/>
          <w:bCs/>
          <w:color w:val="000000"/>
          <w:lang w:eastAsia="fr-FR"/>
        </w:rPr>
        <w:t>Mind</w:t>
      </w:r>
      <w:proofErr w:type="spellEnd"/>
      <w:r w:rsidRPr="00DE342C">
        <w:rPr>
          <w:rFonts w:ascii="Times New Roman" w:eastAsia="Times New Roman" w:hAnsi="Times New Roman" w:cs="Times New Roman"/>
          <w:b/>
          <w:bCs/>
          <w:color w:val="000000"/>
          <w:lang w:eastAsia="fr-FR"/>
        </w:rPr>
        <w:t xml:space="preserve"> </w:t>
      </w:r>
      <w:proofErr w:type="spellStart"/>
      <w:r w:rsidRPr="00DE342C">
        <w:rPr>
          <w:rFonts w:ascii="Times New Roman" w:eastAsia="Times New Roman" w:hAnsi="Times New Roman" w:cs="Times New Roman"/>
          <w:b/>
          <w:bCs/>
          <w:color w:val="000000"/>
          <w:lang w:eastAsia="fr-FR"/>
        </w:rPr>
        <w:t>Mapping</w:t>
      </w:r>
      <w:proofErr w:type="spellEnd"/>
      <w:r w:rsidRPr="00DE342C">
        <w:rPr>
          <w:rFonts w:ascii="Times New Roman" w:eastAsia="Times New Roman" w:hAnsi="Times New Roman" w:cs="Times New Roman"/>
          <w:b/>
          <w:bCs/>
          <w:color w:val="000000"/>
          <w:lang w:eastAsia="fr-FR"/>
        </w:rPr>
        <w:t>)</w:t>
      </w:r>
      <w:r w:rsidR="001835D2">
        <w:rPr>
          <w:rFonts w:ascii="Times New Roman" w:eastAsia="Times New Roman" w:hAnsi="Times New Roman" w:cs="Times New Roman"/>
          <w:b/>
          <w:bCs/>
          <w:color w:val="000000"/>
          <w:lang w:eastAsia="fr-FR"/>
        </w:rPr>
        <w:t> :</w:t>
      </w:r>
      <w:r w:rsidRPr="00DE342C">
        <w:rPr>
          <w:rFonts w:ascii="Times New Roman" w:eastAsia="Times New Roman" w:hAnsi="Times New Roman" w:cs="Times New Roman"/>
          <w:b/>
          <w:bCs/>
          <w:color w:val="000000"/>
          <w:lang w:eastAsia="fr-FR"/>
        </w:rPr>
        <w:t> </w:t>
      </w:r>
      <w:r w:rsidRPr="00DE342C">
        <w:rPr>
          <w:rFonts w:ascii="Times New Roman" w:eastAsia="Times New Roman" w:hAnsi="Times New Roman" w:cs="Times New Roman"/>
          <w:color w:val="000000"/>
          <w:lang w:eastAsia="fr-FR"/>
        </w:rPr>
        <w:t>permet de transposer sa pensée et ses idées sous forme graphique afin de structurer sa réflexion. Cet outil permet de n'oublier aucune dimension à une situation et ainsi de construire des projets dans les meilleures conditions.</w:t>
      </w:r>
    </w:p>
    <w:p w:rsidR="001835D2" w:rsidRDefault="001835D2" w:rsidP="00DE342C">
      <w:pPr>
        <w:shd w:val="clear" w:color="auto" w:fill="FFFFFF"/>
        <w:spacing w:after="24" w:line="285" w:lineRule="atLeast"/>
        <w:rPr>
          <w:rFonts w:ascii="Times New Roman" w:eastAsia="Times New Roman" w:hAnsi="Times New Roman" w:cs="Times New Roman"/>
          <w:b/>
          <w:bCs/>
          <w:color w:val="000000"/>
          <w:lang w:eastAsia="fr-FR"/>
        </w:rPr>
      </w:pPr>
    </w:p>
    <w:p w:rsidR="001835D2" w:rsidRDefault="001835D2" w:rsidP="00DE342C">
      <w:pPr>
        <w:shd w:val="clear" w:color="auto" w:fill="FFFFFF"/>
        <w:spacing w:after="24" w:line="285" w:lineRule="atLeast"/>
        <w:rPr>
          <w:rFonts w:ascii="Times New Roman" w:eastAsia="Times New Roman" w:hAnsi="Times New Roman" w:cs="Times New Roman"/>
          <w:b/>
          <w:bCs/>
          <w:color w:val="000000"/>
          <w:lang w:eastAsia="fr-FR"/>
        </w:rPr>
      </w:pPr>
    </w:p>
    <w:p w:rsidR="00DE342C" w:rsidRPr="0034547C" w:rsidRDefault="00DE342C" w:rsidP="0034547C">
      <w:pPr>
        <w:shd w:val="clear" w:color="auto" w:fill="FFFFFF"/>
        <w:spacing w:after="24" w:line="285" w:lineRule="atLeast"/>
        <w:rPr>
          <w:rFonts w:ascii="Times New Roman" w:eastAsia="Times New Roman" w:hAnsi="Times New Roman" w:cs="Times New Roman"/>
          <w:bCs/>
          <w:color w:val="000000"/>
          <w:lang w:eastAsia="fr-FR"/>
        </w:rPr>
      </w:pPr>
      <w:r w:rsidRPr="00DE342C">
        <w:rPr>
          <w:rFonts w:ascii="Times New Roman" w:eastAsia="Times New Roman" w:hAnsi="Times New Roman" w:cs="Times New Roman"/>
          <w:b/>
          <w:bCs/>
          <w:color w:val="000000"/>
          <w:lang w:eastAsia="fr-FR"/>
        </w:rPr>
        <w:t>TRIZ</w:t>
      </w:r>
      <w:r w:rsidR="001835D2">
        <w:rPr>
          <w:rFonts w:ascii="Times New Roman" w:eastAsia="Times New Roman" w:hAnsi="Times New Roman" w:cs="Times New Roman"/>
          <w:b/>
          <w:bCs/>
          <w:color w:val="000000"/>
          <w:lang w:eastAsia="fr-FR"/>
        </w:rPr>
        <w:t> :</w:t>
      </w:r>
      <w:r w:rsidR="0034547C" w:rsidRPr="0034547C">
        <w:t xml:space="preserve"> </w:t>
      </w:r>
      <w:r w:rsidR="0034547C" w:rsidRPr="0034547C">
        <w:rPr>
          <w:rFonts w:ascii="Times New Roman" w:eastAsia="Times New Roman" w:hAnsi="Times New Roman" w:cs="Times New Roman"/>
          <w:bCs/>
          <w:color w:val="000000"/>
          <w:lang w:eastAsia="fr-FR"/>
        </w:rPr>
        <w:t>M</w:t>
      </w:r>
      <w:r w:rsidR="0034547C">
        <w:rPr>
          <w:rFonts w:ascii="Times New Roman" w:eastAsia="Times New Roman" w:hAnsi="Times New Roman" w:cs="Times New Roman"/>
          <w:bCs/>
          <w:color w:val="000000"/>
          <w:lang w:eastAsia="fr-FR"/>
        </w:rPr>
        <w:t xml:space="preserve">éthode </w:t>
      </w:r>
      <w:r w:rsidR="0034547C" w:rsidRPr="0034547C">
        <w:rPr>
          <w:rFonts w:ascii="Times New Roman" w:eastAsia="Times New Roman" w:hAnsi="Times New Roman" w:cs="Times New Roman"/>
          <w:bCs/>
          <w:color w:val="000000"/>
          <w:lang w:eastAsia="fr-FR"/>
        </w:rPr>
        <w:t xml:space="preserve"> mise au point par un scientifique soviétique </w:t>
      </w:r>
      <w:proofErr w:type="spellStart"/>
      <w:r w:rsidR="0034547C" w:rsidRPr="0034547C">
        <w:rPr>
          <w:rFonts w:ascii="Times New Roman" w:eastAsia="Times New Roman" w:hAnsi="Times New Roman" w:cs="Times New Roman"/>
          <w:bCs/>
          <w:color w:val="000000"/>
          <w:lang w:eastAsia="fr-FR"/>
        </w:rPr>
        <w:t>Genrich</w:t>
      </w:r>
      <w:proofErr w:type="spellEnd"/>
      <w:r w:rsidR="0034547C" w:rsidRPr="0034547C">
        <w:rPr>
          <w:rFonts w:ascii="Times New Roman" w:eastAsia="Times New Roman" w:hAnsi="Times New Roman" w:cs="Times New Roman"/>
          <w:bCs/>
          <w:color w:val="000000"/>
          <w:lang w:eastAsia="fr-FR"/>
        </w:rPr>
        <w:t xml:space="preserve"> </w:t>
      </w:r>
      <w:proofErr w:type="spellStart"/>
      <w:r w:rsidR="0034547C" w:rsidRPr="0034547C">
        <w:rPr>
          <w:rFonts w:ascii="Times New Roman" w:eastAsia="Times New Roman" w:hAnsi="Times New Roman" w:cs="Times New Roman"/>
          <w:bCs/>
          <w:color w:val="000000"/>
          <w:lang w:eastAsia="fr-FR"/>
        </w:rPr>
        <w:t>Saulovich</w:t>
      </w:r>
      <w:proofErr w:type="spellEnd"/>
      <w:r w:rsidR="0034547C" w:rsidRPr="0034547C">
        <w:rPr>
          <w:rFonts w:ascii="Times New Roman" w:eastAsia="Times New Roman" w:hAnsi="Times New Roman" w:cs="Times New Roman"/>
          <w:bCs/>
          <w:color w:val="000000"/>
          <w:lang w:eastAsia="fr-FR"/>
        </w:rPr>
        <w:t xml:space="preserve"> ALTSHULLER (1926-1998), sous le nom de </w:t>
      </w:r>
      <w:proofErr w:type="spellStart"/>
      <w:r w:rsidR="0034547C" w:rsidRPr="0034547C">
        <w:rPr>
          <w:rFonts w:ascii="Times New Roman" w:eastAsia="Times New Roman" w:hAnsi="Times New Roman" w:cs="Times New Roman"/>
          <w:b/>
          <w:bCs/>
          <w:color w:val="000000"/>
          <w:lang w:eastAsia="fr-FR"/>
        </w:rPr>
        <w:t>T</w:t>
      </w:r>
      <w:r w:rsidR="0034547C" w:rsidRPr="0034547C">
        <w:rPr>
          <w:rFonts w:ascii="Times New Roman" w:eastAsia="Times New Roman" w:hAnsi="Times New Roman" w:cs="Times New Roman"/>
          <w:bCs/>
          <w:color w:val="000000"/>
          <w:lang w:eastAsia="fr-FR"/>
        </w:rPr>
        <w:t>eorija</w:t>
      </w:r>
      <w:proofErr w:type="spellEnd"/>
      <w:r w:rsidR="0034547C" w:rsidRPr="0034547C">
        <w:rPr>
          <w:rFonts w:ascii="Times New Roman" w:eastAsia="Times New Roman" w:hAnsi="Times New Roman" w:cs="Times New Roman"/>
          <w:bCs/>
          <w:color w:val="000000"/>
          <w:lang w:eastAsia="fr-FR"/>
        </w:rPr>
        <w:t xml:space="preserve"> </w:t>
      </w:r>
      <w:proofErr w:type="spellStart"/>
      <w:r w:rsidR="0034547C" w:rsidRPr="0034547C">
        <w:rPr>
          <w:rFonts w:ascii="Times New Roman" w:eastAsia="Times New Roman" w:hAnsi="Times New Roman" w:cs="Times New Roman"/>
          <w:b/>
          <w:bCs/>
          <w:color w:val="000000"/>
          <w:lang w:eastAsia="fr-FR"/>
        </w:rPr>
        <w:t>R</w:t>
      </w:r>
      <w:r w:rsidR="0034547C" w:rsidRPr="0034547C">
        <w:rPr>
          <w:rFonts w:ascii="Times New Roman" w:eastAsia="Times New Roman" w:hAnsi="Times New Roman" w:cs="Times New Roman"/>
          <w:bCs/>
          <w:color w:val="000000"/>
          <w:lang w:eastAsia="fr-FR"/>
        </w:rPr>
        <w:t>eshenija</w:t>
      </w:r>
      <w:proofErr w:type="spellEnd"/>
      <w:r w:rsidR="0034547C" w:rsidRPr="0034547C">
        <w:rPr>
          <w:rFonts w:ascii="Times New Roman" w:eastAsia="Times New Roman" w:hAnsi="Times New Roman" w:cs="Times New Roman"/>
          <w:bCs/>
          <w:color w:val="000000"/>
          <w:lang w:eastAsia="fr-FR"/>
        </w:rPr>
        <w:t xml:space="preserve"> </w:t>
      </w:r>
      <w:proofErr w:type="spellStart"/>
      <w:r w:rsidR="0034547C" w:rsidRPr="0034547C">
        <w:rPr>
          <w:rFonts w:ascii="Times New Roman" w:eastAsia="Times New Roman" w:hAnsi="Times New Roman" w:cs="Times New Roman"/>
          <w:b/>
          <w:bCs/>
          <w:color w:val="000000"/>
          <w:lang w:eastAsia="fr-FR"/>
        </w:rPr>
        <w:t>I</w:t>
      </w:r>
      <w:r w:rsidR="0034547C" w:rsidRPr="0034547C">
        <w:rPr>
          <w:rFonts w:ascii="Times New Roman" w:eastAsia="Times New Roman" w:hAnsi="Times New Roman" w:cs="Times New Roman"/>
          <w:bCs/>
          <w:color w:val="000000"/>
          <w:lang w:eastAsia="fr-FR"/>
        </w:rPr>
        <w:t>zobretateliskih</w:t>
      </w:r>
      <w:proofErr w:type="spellEnd"/>
      <w:r w:rsidR="0034547C" w:rsidRPr="0034547C">
        <w:rPr>
          <w:rFonts w:ascii="Times New Roman" w:eastAsia="Times New Roman" w:hAnsi="Times New Roman" w:cs="Times New Roman"/>
          <w:bCs/>
          <w:color w:val="000000"/>
          <w:lang w:eastAsia="fr-FR"/>
        </w:rPr>
        <w:t xml:space="preserve"> </w:t>
      </w:r>
      <w:proofErr w:type="spellStart"/>
      <w:r w:rsidR="0034547C" w:rsidRPr="0034547C">
        <w:rPr>
          <w:rFonts w:ascii="Times New Roman" w:eastAsia="Times New Roman" w:hAnsi="Times New Roman" w:cs="Times New Roman"/>
          <w:b/>
          <w:bCs/>
          <w:color w:val="000000"/>
          <w:lang w:eastAsia="fr-FR"/>
        </w:rPr>
        <w:t>Z</w:t>
      </w:r>
      <w:r w:rsidR="0034547C">
        <w:rPr>
          <w:rFonts w:ascii="Times New Roman" w:eastAsia="Times New Roman" w:hAnsi="Times New Roman" w:cs="Times New Roman"/>
          <w:bCs/>
          <w:color w:val="000000"/>
          <w:lang w:eastAsia="fr-FR"/>
        </w:rPr>
        <w:t>adatch</w:t>
      </w:r>
      <w:proofErr w:type="spellEnd"/>
      <w:r w:rsidR="0034547C">
        <w:rPr>
          <w:rFonts w:ascii="Times New Roman" w:eastAsia="Times New Roman" w:hAnsi="Times New Roman" w:cs="Times New Roman"/>
          <w:bCs/>
          <w:color w:val="000000"/>
          <w:lang w:eastAsia="fr-FR"/>
        </w:rPr>
        <w:t xml:space="preserve">. </w:t>
      </w:r>
      <w:r w:rsidR="001835D2">
        <w:rPr>
          <w:rFonts w:ascii="Times New Roman" w:eastAsia="Times New Roman" w:hAnsi="Times New Roman" w:cs="Times New Roman"/>
          <w:b/>
          <w:bCs/>
          <w:color w:val="000000"/>
          <w:lang w:eastAsia="fr-FR"/>
        </w:rPr>
        <w:t xml:space="preserve"> </w:t>
      </w:r>
      <w:r w:rsidR="001835D2" w:rsidRPr="001835D2">
        <w:rPr>
          <w:rFonts w:ascii="Times New Roman" w:eastAsia="Times New Roman" w:hAnsi="Times New Roman" w:cs="Times New Roman"/>
          <w:bCs/>
          <w:color w:val="000000"/>
          <w:lang w:eastAsia="fr-FR"/>
        </w:rPr>
        <w:t>La</w:t>
      </w:r>
      <w:r w:rsidR="001835D2">
        <w:rPr>
          <w:rFonts w:ascii="Times New Roman" w:eastAsia="Times New Roman" w:hAnsi="Times New Roman" w:cs="Times New Roman"/>
          <w:b/>
          <w:bCs/>
          <w:color w:val="000000"/>
          <w:lang w:eastAsia="fr-FR"/>
        </w:rPr>
        <w:t xml:space="preserve"> </w:t>
      </w:r>
      <w:r w:rsidR="0034547C">
        <w:rPr>
          <w:rFonts w:ascii="Times New Roman" w:eastAsia="Times New Roman" w:hAnsi="Times New Roman" w:cs="Times New Roman"/>
          <w:color w:val="000000"/>
          <w:lang w:eastAsia="fr-FR"/>
        </w:rPr>
        <w:t>Théorie de R</w:t>
      </w:r>
      <w:r w:rsidRPr="00DE342C">
        <w:rPr>
          <w:rFonts w:ascii="Times New Roman" w:eastAsia="Times New Roman" w:hAnsi="Times New Roman" w:cs="Times New Roman"/>
          <w:color w:val="000000"/>
          <w:lang w:eastAsia="fr-FR"/>
        </w:rPr>
        <w:t>é</w:t>
      </w:r>
      <w:r w:rsidR="0034547C">
        <w:rPr>
          <w:rFonts w:ascii="Times New Roman" w:eastAsia="Times New Roman" w:hAnsi="Times New Roman" w:cs="Times New Roman"/>
          <w:color w:val="000000"/>
          <w:lang w:eastAsia="fr-FR"/>
        </w:rPr>
        <w:t>solution de Problèmes I</w:t>
      </w:r>
      <w:r w:rsidR="001835D2">
        <w:rPr>
          <w:rFonts w:ascii="Times New Roman" w:eastAsia="Times New Roman" w:hAnsi="Times New Roman" w:cs="Times New Roman"/>
          <w:color w:val="000000"/>
          <w:lang w:eastAsia="fr-FR"/>
        </w:rPr>
        <w:t>nnovants est</w:t>
      </w:r>
      <w:r w:rsidRPr="00DE342C">
        <w:rPr>
          <w:rFonts w:ascii="Times New Roman" w:eastAsia="Times New Roman" w:hAnsi="Times New Roman" w:cs="Times New Roman"/>
          <w:color w:val="000000"/>
          <w:lang w:eastAsia="fr-FR"/>
        </w:rPr>
        <w:t xml:space="preserve"> particulièrement adaptée à l'innovation en conception de produit. Elle permet d'offrir une nouvelle approche pour la résolution de tout type de problème spécifiquement technique.</w:t>
      </w:r>
    </w:p>
    <w:p w:rsidR="00DE342C" w:rsidRPr="001835D2" w:rsidRDefault="001835D2" w:rsidP="00DE342C">
      <w:pPr>
        <w:shd w:val="clear" w:color="auto" w:fill="FFFFFF"/>
        <w:spacing w:before="96" w:after="120" w:line="285" w:lineRule="atLeast"/>
        <w:rPr>
          <w:rFonts w:ascii="Times New Roman" w:eastAsia="Times New Roman" w:hAnsi="Times New Roman" w:cs="Times New Roman"/>
          <w:b/>
          <w:color w:val="000000"/>
          <w:sz w:val="24"/>
          <w:szCs w:val="24"/>
          <w:u w:val="single"/>
          <w:lang w:eastAsia="fr-FR"/>
        </w:rPr>
      </w:pPr>
      <w:r w:rsidRPr="001835D2">
        <w:rPr>
          <w:rFonts w:ascii="Times New Roman" w:eastAsia="Times New Roman" w:hAnsi="Times New Roman" w:cs="Times New Roman"/>
          <w:b/>
          <w:color w:val="000000"/>
          <w:sz w:val="24"/>
          <w:szCs w:val="24"/>
          <w:u w:val="single"/>
          <w:lang w:eastAsia="fr-FR"/>
        </w:rPr>
        <w:t>Techniques de transformation d</w:t>
      </w:r>
      <w:r w:rsidR="00DE342C" w:rsidRPr="001835D2">
        <w:rPr>
          <w:rFonts w:ascii="Times New Roman" w:eastAsia="Times New Roman" w:hAnsi="Times New Roman" w:cs="Times New Roman"/>
          <w:b/>
          <w:color w:val="000000"/>
          <w:sz w:val="24"/>
          <w:szCs w:val="24"/>
          <w:u w:val="single"/>
          <w:lang w:eastAsia="fr-FR"/>
        </w:rPr>
        <w:t>es idées en pr</w:t>
      </w:r>
      <w:r w:rsidRPr="001835D2">
        <w:rPr>
          <w:rFonts w:ascii="Times New Roman" w:eastAsia="Times New Roman" w:hAnsi="Times New Roman" w:cs="Times New Roman"/>
          <w:b/>
          <w:color w:val="000000"/>
          <w:sz w:val="24"/>
          <w:szCs w:val="24"/>
          <w:u w:val="single"/>
          <w:lang w:eastAsia="fr-FR"/>
        </w:rPr>
        <w:t>oduits ou en services à succès</w:t>
      </w:r>
    </w:p>
    <w:p w:rsidR="00DE342C" w:rsidRPr="001835D2" w:rsidRDefault="00347A19" w:rsidP="001835D2">
      <w:pPr>
        <w:shd w:val="clear" w:color="auto" w:fill="FFFFFF"/>
        <w:spacing w:after="24" w:line="285" w:lineRule="atLeast"/>
        <w:rPr>
          <w:rFonts w:ascii="Times New Roman" w:eastAsia="Times New Roman" w:hAnsi="Times New Roman" w:cs="Times New Roman"/>
          <w:b/>
          <w:bCs/>
          <w:color w:val="000000"/>
          <w:lang w:eastAsia="fr-FR"/>
        </w:rPr>
      </w:pPr>
      <w:hyperlink r:id="rId24" w:tooltip="Analyse de la valeur" w:history="1">
        <w:r w:rsidR="00DE342C" w:rsidRPr="001835D2">
          <w:rPr>
            <w:rFonts w:ascii="Times New Roman" w:eastAsia="Times New Roman" w:hAnsi="Times New Roman" w:cs="Times New Roman"/>
            <w:b/>
            <w:bCs/>
            <w:lang w:eastAsia="fr-FR"/>
          </w:rPr>
          <w:t>Analyse de la valeur</w:t>
        </w:r>
      </w:hyperlink>
      <w:r w:rsidR="00DE342C" w:rsidRPr="00DE342C">
        <w:rPr>
          <w:rFonts w:ascii="Times New Roman" w:eastAsia="Times New Roman" w:hAnsi="Times New Roman" w:cs="Times New Roman"/>
          <w:b/>
          <w:bCs/>
          <w:color w:val="000000"/>
          <w:lang w:eastAsia="fr-FR"/>
        </w:rPr>
        <w:t> (AV)</w:t>
      </w:r>
      <w:r w:rsidR="001835D2">
        <w:rPr>
          <w:rFonts w:ascii="Times New Roman" w:eastAsia="Times New Roman" w:hAnsi="Times New Roman" w:cs="Times New Roman"/>
          <w:b/>
          <w:bCs/>
          <w:color w:val="000000"/>
          <w:lang w:eastAsia="fr-FR"/>
        </w:rPr>
        <w:t xml:space="preserve"> : </w:t>
      </w:r>
      <w:r w:rsidR="00DE342C" w:rsidRPr="00DE342C">
        <w:rPr>
          <w:rFonts w:ascii="Times New Roman" w:eastAsia="Times New Roman" w:hAnsi="Times New Roman" w:cs="Times New Roman"/>
          <w:color w:val="000000"/>
          <w:lang w:eastAsia="fr-FR"/>
        </w:rPr>
        <w:t>technique structurée de conception de produit ou de service ayant pour principal objectif d'augmenter la valeur de celui-ci. La recherche du meilleur rapport « qualité/coût » permet de répondre à un double objectif : satisfaction et compétitivité.</w:t>
      </w:r>
    </w:p>
    <w:p w:rsidR="00DE342C" w:rsidRPr="001835D2" w:rsidRDefault="001835D2" w:rsidP="001835D2">
      <w:pPr>
        <w:shd w:val="clear" w:color="auto" w:fill="FFFFFF"/>
        <w:spacing w:after="24" w:line="285" w:lineRule="atLeast"/>
        <w:rPr>
          <w:rFonts w:ascii="Times New Roman" w:eastAsia="Times New Roman" w:hAnsi="Times New Roman" w:cs="Times New Roman"/>
          <w:b/>
          <w:bCs/>
          <w:color w:val="000000"/>
          <w:lang w:eastAsia="fr-FR"/>
        </w:rPr>
      </w:pPr>
      <w:r>
        <w:rPr>
          <w:rFonts w:ascii="Times New Roman" w:eastAsia="Times New Roman" w:hAnsi="Times New Roman" w:cs="Times New Roman"/>
          <w:b/>
          <w:bCs/>
          <w:color w:val="000000"/>
          <w:lang w:eastAsia="fr-FR"/>
        </w:rPr>
        <w:t>Conc</w:t>
      </w:r>
      <w:r w:rsidR="00DE342C" w:rsidRPr="00DE342C">
        <w:rPr>
          <w:rFonts w:ascii="Times New Roman" w:eastAsia="Times New Roman" w:hAnsi="Times New Roman" w:cs="Times New Roman"/>
          <w:b/>
          <w:bCs/>
          <w:color w:val="000000"/>
          <w:lang w:eastAsia="fr-FR"/>
        </w:rPr>
        <w:t>eption à Coût Objectif (CCO)</w:t>
      </w:r>
      <w:r>
        <w:rPr>
          <w:rFonts w:ascii="Times New Roman" w:eastAsia="Times New Roman" w:hAnsi="Times New Roman" w:cs="Times New Roman"/>
          <w:b/>
          <w:bCs/>
          <w:color w:val="000000"/>
          <w:lang w:eastAsia="fr-FR"/>
        </w:rPr>
        <w:t xml:space="preserve"> : </w:t>
      </w:r>
      <w:r w:rsidR="00DE342C" w:rsidRPr="00DE342C">
        <w:rPr>
          <w:rFonts w:ascii="Times New Roman" w:eastAsia="Times New Roman" w:hAnsi="Times New Roman" w:cs="Times New Roman"/>
          <w:color w:val="000000"/>
          <w:lang w:eastAsia="fr-FR"/>
        </w:rPr>
        <w:t>permet de concevoir des produits ou des services et de conduire des projets en respectant un plafond de coût et de temps prédéterminé.</w:t>
      </w:r>
    </w:p>
    <w:p w:rsidR="00DE342C" w:rsidRPr="001835D2" w:rsidRDefault="00DE342C" w:rsidP="001835D2">
      <w:pPr>
        <w:shd w:val="clear" w:color="auto" w:fill="FFFFFF"/>
        <w:spacing w:after="24" w:line="285" w:lineRule="atLeast"/>
        <w:rPr>
          <w:rFonts w:ascii="Times New Roman" w:eastAsia="Times New Roman" w:hAnsi="Times New Roman" w:cs="Times New Roman"/>
          <w:b/>
          <w:bCs/>
          <w:color w:val="000000"/>
          <w:lang w:eastAsia="fr-FR"/>
        </w:rPr>
      </w:pPr>
      <w:proofErr w:type="spellStart"/>
      <w:r w:rsidRPr="00DE342C">
        <w:rPr>
          <w:rFonts w:ascii="Times New Roman" w:eastAsia="Times New Roman" w:hAnsi="Times New Roman" w:cs="Times New Roman"/>
          <w:b/>
          <w:bCs/>
          <w:color w:val="000000"/>
          <w:lang w:eastAsia="fr-FR"/>
        </w:rPr>
        <w:t>Function</w:t>
      </w:r>
      <w:proofErr w:type="spellEnd"/>
      <w:r w:rsidRPr="00DE342C">
        <w:rPr>
          <w:rFonts w:ascii="Times New Roman" w:eastAsia="Times New Roman" w:hAnsi="Times New Roman" w:cs="Times New Roman"/>
          <w:b/>
          <w:bCs/>
          <w:color w:val="000000"/>
          <w:lang w:eastAsia="fr-FR"/>
        </w:rPr>
        <w:t xml:space="preserve"> </w:t>
      </w:r>
      <w:proofErr w:type="spellStart"/>
      <w:r w:rsidRPr="00DE342C">
        <w:rPr>
          <w:rFonts w:ascii="Times New Roman" w:eastAsia="Times New Roman" w:hAnsi="Times New Roman" w:cs="Times New Roman"/>
          <w:b/>
          <w:bCs/>
          <w:color w:val="000000"/>
          <w:lang w:eastAsia="fr-FR"/>
        </w:rPr>
        <w:t>Deployment</w:t>
      </w:r>
      <w:proofErr w:type="spellEnd"/>
      <w:r w:rsidRPr="00DE342C">
        <w:rPr>
          <w:rFonts w:ascii="Times New Roman" w:eastAsia="Times New Roman" w:hAnsi="Times New Roman" w:cs="Times New Roman"/>
          <w:b/>
          <w:bCs/>
          <w:color w:val="000000"/>
          <w:lang w:eastAsia="fr-FR"/>
        </w:rPr>
        <w:t> (QFD)</w:t>
      </w:r>
      <w:r w:rsidR="001835D2">
        <w:rPr>
          <w:rFonts w:ascii="Times New Roman" w:eastAsia="Times New Roman" w:hAnsi="Times New Roman" w:cs="Times New Roman"/>
          <w:b/>
          <w:bCs/>
          <w:color w:val="000000"/>
          <w:lang w:eastAsia="fr-FR"/>
        </w:rPr>
        <w:t xml:space="preserve"> : </w:t>
      </w:r>
      <w:r w:rsidRPr="00DE342C">
        <w:rPr>
          <w:rFonts w:ascii="Times New Roman" w:eastAsia="Times New Roman" w:hAnsi="Times New Roman" w:cs="Times New Roman"/>
          <w:color w:val="000000"/>
          <w:lang w:eastAsia="fr-FR"/>
        </w:rPr>
        <w:t>Le QFD est une méthode de conception de produit (ou service) permettant de traduire le plus fidèlement possible les attente</w:t>
      </w:r>
      <w:r w:rsidR="001835D2">
        <w:rPr>
          <w:rFonts w:ascii="Times New Roman" w:eastAsia="Times New Roman" w:hAnsi="Times New Roman" w:cs="Times New Roman"/>
          <w:color w:val="000000"/>
          <w:lang w:eastAsia="fr-FR"/>
        </w:rPr>
        <w:t xml:space="preserve">s du client. La méthode </w:t>
      </w:r>
      <w:r w:rsidRPr="00DE342C">
        <w:rPr>
          <w:rFonts w:ascii="Times New Roman" w:eastAsia="Times New Roman" w:hAnsi="Times New Roman" w:cs="Times New Roman"/>
          <w:color w:val="000000"/>
          <w:lang w:eastAsia="fr-FR"/>
        </w:rPr>
        <w:t xml:space="preserve"> permet d'élaborer le meilleur </w:t>
      </w:r>
      <w:proofErr w:type="spellStart"/>
      <w:r w:rsidRPr="00DE342C">
        <w:rPr>
          <w:rFonts w:ascii="Times New Roman" w:eastAsia="Times New Roman" w:hAnsi="Times New Roman" w:cs="Times New Roman"/>
          <w:color w:val="000000"/>
          <w:lang w:eastAsia="fr-FR"/>
        </w:rPr>
        <w:t>process</w:t>
      </w:r>
      <w:proofErr w:type="spellEnd"/>
      <w:r w:rsidRPr="00DE342C">
        <w:rPr>
          <w:rFonts w:ascii="Times New Roman" w:eastAsia="Times New Roman" w:hAnsi="Times New Roman" w:cs="Times New Roman"/>
          <w:color w:val="000000"/>
          <w:lang w:eastAsia="fr-FR"/>
        </w:rPr>
        <w:t xml:space="preserve"> de fabrication en accord avec les impératifs de qualité fixés.</w:t>
      </w:r>
    </w:p>
    <w:p w:rsidR="001835D2" w:rsidRDefault="001835D2" w:rsidP="001835D2">
      <w:pPr>
        <w:pStyle w:val="NormalWeb"/>
        <w:spacing w:before="0" w:beforeAutospacing="0" w:after="0" w:afterAutospacing="0"/>
        <w:jc w:val="both"/>
        <w:rPr>
          <w:bCs/>
          <w:color w:val="000000"/>
          <w:sz w:val="22"/>
          <w:szCs w:val="22"/>
        </w:rPr>
      </w:pPr>
      <w:r w:rsidRPr="001835D2">
        <w:rPr>
          <w:b/>
          <w:bCs/>
          <w:color w:val="000000"/>
          <w:sz w:val="22"/>
          <w:szCs w:val="22"/>
        </w:rPr>
        <w:t>Delphi</w:t>
      </w:r>
      <w:r>
        <w:rPr>
          <w:b/>
          <w:bCs/>
          <w:color w:val="000000"/>
          <w:sz w:val="22"/>
          <w:szCs w:val="22"/>
        </w:rPr>
        <w:t xml:space="preserve"> : </w:t>
      </w:r>
      <w:r w:rsidRPr="001835D2">
        <w:rPr>
          <w:bCs/>
          <w:color w:val="000000"/>
          <w:sz w:val="22"/>
          <w:szCs w:val="22"/>
        </w:rPr>
        <w:t>processus de communication pour résoudre un problème. Il s'agit de dégager un consensus sur des sujets précis, grâce à l'interrogation d'experts. Les experts sont en mesure d'apporter un éclairage sur des secteurs d'incertitude en vue d'une aide à la décision.</w:t>
      </w:r>
    </w:p>
    <w:p w:rsidR="001835D2" w:rsidRDefault="00347A19" w:rsidP="001835D2">
      <w:pPr>
        <w:pStyle w:val="NormalWeb"/>
        <w:spacing w:before="0" w:beforeAutospacing="0" w:after="0" w:afterAutospacing="0"/>
        <w:jc w:val="both"/>
        <w:rPr>
          <w:bCs/>
          <w:color w:val="000000"/>
          <w:sz w:val="22"/>
          <w:szCs w:val="22"/>
        </w:rPr>
      </w:pPr>
      <w:hyperlink r:id="rId25" w:tooltip="Benchmarking" w:history="1">
        <w:proofErr w:type="spellStart"/>
        <w:r w:rsidR="001835D2" w:rsidRPr="001835D2">
          <w:rPr>
            <w:rStyle w:val="Lienhypertexte"/>
            <w:b/>
            <w:bCs/>
            <w:color w:val="auto"/>
            <w:sz w:val="22"/>
            <w:szCs w:val="22"/>
            <w:u w:val="none"/>
          </w:rPr>
          <w:t>Benchmarking</w:t>
        </w:r>
        <w:proofErr w:type="spellEnd"/>
      </w:hyperlink>
      <w:r w:rsidR="001835D2">
        <w:rPr>
          <w:b/>
          <w:bCs/>
          <w:sz w:val="22"/>
          <w:szCs w:val="22"/>
        </w:rPr>
        <w:t> </w:t>
      </w:r>
      <w:r w:rsidR="001835D2">
        <w:rPr>
          <w:bCs/>
          <w:color w:val="000000"/>
          <w:sz w:val="22"/>
          <w:szCs w:val="22"/>
        </w:rPr>
        <w:t xml:space="preserve">: </w:t>
      </w:r>
      <w:r w:rsidR="001835D2" w:rsidRPr="001835D2">
        <w:rPr>
          <w:bCs/>
          <w:color w:val="000000"/>
          <w:sz w:val="22"/>
          <w:szCs w:val="22"/>
        </w:rPr>
        <w:t xml:space="preserve">est le sens de trouver la « meilleure pratique », c’est la technique de conception de produits ou services. Le </w:t>
      </w:r>
      <w:proofErr w:type="spellStart"/>
      <w:r w:rsidR="001835D2" w:rsidRPr="001835D2">
        <w:rPr>
          <w:bCs/>
          <w:color w:val="000000"/>
          <w:sz w:val="22"/>
          <w:szCs w:val="22"/>
        </w:rPr>
        <w:t>benchmarking</w:t>
      </w:r>
      <w:proofErr w:type="spellEnd"/>
      <w:r w:rsidR="001835D2" w:rsidRPr="001835D2">
        <w:rPr>
          <w:bCs/>
          <w:color w:val="000000"/>
          <w:sz w:val="22"/>
          <w:szCs w:val="22"/>
        </w:rPr>
        <w:t xml:space="preserve"> est un outil pour étudier les techniques de gestion et les modes d'organisation des autres entreprises. Ainsi on peut s'inspirer et retirer le meilleur processus pour l'étudier et l'adapter.</w:t>
      </w:r>
    </w:p>
    <w:p w:rsidR="001835D2" w:rsidRPr="001835D2" w:rsidRDefault="00347A19" w:rsidP="001835D2">
      <w:pPr>
        <w:pStyle w:val="NormalWeb"/>
        <w:spacing w:before="0" w:beforeAutospacing="0" w:after="0" w:afterAutospacing="0"/>
        <w:jc w:val="both"/>
        <w:rPr>
          <w:bCs/>
          <w:color w:val="000000"/>
          <w:sz w:val="22"/>
          <w:szCs w:val="22"/>
        </w:rPr>
      </w:pPr>
      <w:hyperlink r:id="rId26" w:tooltip="Etudes qualitatives" w:history="1">
        <w:r w:rsidR="001835D2" w:rsidRPr="001835D2">
          <w:rPr>
            <w:rStyle w:val="Lienhypertexte"/>
            <w:b/>
            <w:bCs/>
            <w:color w:val="auto"/>
            <w:sz w:val="22"/>
            <w:szCs w:val="22"/>
            <w:u w:val="none"/>
          </w:rPr>
          <w:t>Etudes qualitatives</w:t>
        </w:r>
      </w:hyperlink>
      <w:r w:rsidR="001835D2">
        <w:rPr>
          <w:b/>
          <w:bCs/>
          <w:sz w:val="22"/>
          <w:szCs w:val="22"/>
        </w:rPr>
        <w:t xml:space="preserve"> : </w:t>
      </w:r>
      <w:r w:rsidR="001835D2" w:rsidRPr="001835D2">
        <w:rPr>
          <w:bCs/>
          <w:color w:val="000000"/>
          <w:sz w:val="22"/>
          <w:szCs w:val="22"/>
        </w:rPr>
        <w:t>permettent de détecter de nouveaux insights-</w:t>
      </w:r>
      <w:hyperlink r:id="rId27" w:tooltip="Consommateur" w:history="1">
        <w:r w:rsidR="001835D2" w:rsidRPr="001835D2">
          <w:rPr>
            <w:rStyle w:val="Lienhypertexte"/>
            <w:bCs/>
            <w:color w:val="auto"/>
            <w:sz w:val="22"/>
            <w:szCs w:val="22"/>
            <w:u w:val="none"/>
          </w:rPr>
          <w:t>consommateur</w:t>
        </w:r>
      </w:hyperlink>
      <w:r w:rsidR="001835D2" w:rsidRPr="001835D2">
        <w:rPr>
          <w:bCs/>
          <w:sz w:val="22"/>
          <w:szCs w:val="22"/>
        </w:rPr>
        <w:t xml:space="preserve">, </w:t>
      </w:r>
      <w:r w:rsidR="001835D2" w:rsidRPr="001835D2">
        <w:rPr>
          <w:bCs/>
          <w:color w:val="000000"/>
          <w:sz w:val="22"/>
          <w:szCs w:val="22"/>
        </w:rPr>
        <w:t>de comprendre ses attentes et de générer des innovations en cohérence avec les nouveaux besoins de la société</w:t>
      </w:r>
    </w:p>
    <w:p w:rsidR="001835D2" w:rsidRPr="00530E59" w:rsidRDefault="001835D2" w:rsidP="00530E59">
      <w:pPr>
        <w:pStyle w:val="NormalWeb"/>
        <w:spacing w:after="0"/>
        <w:jc w:val="both"/>
        <w:rPr>
          <w:b/>
          <w:bCs/>
          <w:color w:val="000000"/>
          <w:u w:val="single"/>
        </w:rPr>
      </w:pPr>
      <w:r w:rsidRPr="001835D2">
        <w:rPr>
          <w:b/>
          <w:bCs/>
          <w:color w:val="000000"/>
          <w:u w:val="single"/>
        </w:rPr>
        <w:t>Techniques de résolution de problèm</w:t>
      </w:r>
      <w:r w:rsidR="00530E59">
        <w:rPr>
          <w:b/>
          <w:bCs/>
          <w:color w:val="000000"/>
          <w:u w:val="single"/>
        </w:rPr>
        <w:t>e </w:t>
      </w:r>
      <w:r w:rsidR="00530E59" w:rsidRPr="00530E59">
        <w:rPr>
          <w:bCs/>
          <w:color w:val="000000"/>
        </w:rPr>
        <w:t>: Pour</w:t>
      </w:r>
      <w:r w:rsidR="00530E59">
        <w:rPr>
          <w:bCs/>
          <w:color w:val="000000"/>
          <w:sz w:val="22"/>
          <w:szCs w:val="22"/>
        </w:rPr>
        <w:t xml:space="preserve"> </w:t>
      </w:r>
      <w:r w:rsidRPr="001835D2">
        <w:rPr>
          <w:bCs/>
          <w:color w:val="000000"/>
          <w:sz w:val="22"/>
          <w:szCs w:val="22"/>
        </w:rPr>
        <w:t>résoudre un problème ou une défaillance</w:t>
      </w:r>
      <w:r w:rsidR="00530E59">
        <w:rPr>
          <w:bCs/>
          <w:color w:val="000000"/>
          <w:sz w:val="22"/>
          <w:szCs w:val="22"/>
        </w:rPr>
        <w:t> :</w:t>
      </w:r>
    </w:p>
    <w:p w:rsidR="00530E59" w:rsidRDefault="001835D2" w:rsidP="001835D2">
      <w:pPr>
        <w:pStyle w:val="NormalWeb"/>
        <w:spacing w:after="0"/>
        <w:jc w:val="both"/>
        <w:rPr>
          <w:b/>
          <w:bCs/>
          <w:color w:val="000000"/>
          <w:sz w:val="22"/>
          <w:szCs w:val="22"/>
        </w:rPr>
      </w:pPr>
      <w:r w:rsidRPr="00530E59">
        <w:rPr>
          <w:b/>
          <w:bCs/>
          <w:color w:val="000000"/>
          <w:sz w:val="22"/>
          <w:szCs w:val="22"/>
        </w:rPr>
        <w:t>AMDEC</w:t>
      </w:r>
      <w:r w:rsidR="00530E59">
        <w:rPr>
          <w:b/>
          <w:bCs/>
          <w:color w:val="000000"/>
          <w:sz w:val="22"/>
          <w:szCs w:val="22"/>
        </w:rPr>
        <w:t xml:space="preserve"> : </w:t>
      </w:r>
      <w:r w:rsidRPr="001835D2">
        <w:rPr>
          <w:bCs/>
          <w:color w:val="000000"/>
          <w:sz w:val="22"/>
          <w:szCs w:val="22"/>
        </w:rPr>
        <w:t>Adaptable à tous les domaines d'une entreprise, l'AMDEC (</w:t>
      </w:r>
      <w:r w:rsidRPr="00530E59">
        <w:rPr>
          <w:b/>
          <w:bCs/>
          <w:color w:val="000000"/>
          <w:sz w:val="22"/>
          <w:szCs w:val="22"/>
        </w:rPr>
        <w:t>Analyse des Modes de Défaillances, de leurs Effets et de leurs Criticités</w:t>
      </w:r>
      <w:r w:rsidRPr="001835D2">
        <w:rPr>
          <w:bCs/>
          <w:color w:val="000000"/>
          <w:sz w:val="22"/>
          <w:szCs w:val="22"/>
        </w:rPr>
        <w:t>) est une méthode structurée pour détecter et évaluer des défaillances ainsi que pour mettre en place des solutions adaptées et durables.</w:t>
      </w:r>
    </w:p>
    <w:p w:rsidR="00530E59" w:rsidRDefault="001835D2" w:rsidP="001835D2">
      <w:pPr>
        <w:pStyle w:val="NormalWeb"/>
        <w:spacing w:after="0"/>
        <w:jc w:val="both"/>
        <w:rPr>
          <w:b/>
          <w:bCs/>
          <w:color w:val="000000"/>
          <w:sz w:val="22"/>
          <w:szCs w:val="22"/>
        </w:rPr>
      </w:pPr>
      <w:r w:rsidRPr="00530E59">
        <w:rPr>
          <w:b/>
          <w:bCs/>
          <w:color w:val="000000"/>
          <w:sz w:val="22"/>
          <w:szCs w:val="22"/>
        </w:rPr>
        <w:t>Les 5 Pourquoi</w:t>
      </w:r>
      <w:r w:rsidR="00530E59">
        <w:rPr>
          <w:b/>
          <w:bCs/>
          <w:color w:val="000000"/>
          <w:sz w:val="22"/>
          <w:szCs w:val="22"/>
        </w:rPr>
        <w:t xml:space="preserve"> : </w:t>
      </w:r>
      <w:r w:rsidRPr="001835D2">
        <w:rPr>
          <w:bCs/>
          <w:color w:val="000000"/>
          <w:sz w:val="22"/>
          <w:szCs w:val="22"/>
        </w:rPr>
        <w:t>outil d'analyse permettant de rechercher les causes possibles d'une situation qui pose problème. Un questionnement systématique est mis en place afin de remonter aux causes premières d'un problème ou d'une situation. Cet outil donne la possibilité d'agir directement sur les causes profondes d'un problème et de ne pas se limiter à trouver des solutions temporaires.</w:t>
      </w:r>
    </w:p>
    <w:p w:rsidR="001835D2" w:rsidRDefault="001835D2" w:rsidP="001835D2">
      <w:pPr>
        <w:pStyle w:val="NormalWeb"/>
        <w:spacing w:after="0"/>
        <w:jc w:val="both"/>
        <w:rPr>
          <w:bCs/>
          <w:color w:val="000000"/>
          <w:sz w:val="22"/>
          <w:szCs w:val="22"/>
        </w:rPr>
      </w:pPr>
      <w:r w:rsidRPr="00530E59">
        <w:rPr>
          <w:b/>
          <w:bCs/>
          <w:color w:val="000000"/>
          <w:sz w:val="22"/>
          <w:szCs w:val="22"/>
        </w:rPr>
        <w:t>Diagramme d'Ishikawa</w:t>
      </w:r>
      <w:r w:rsidR="00530E59">
        <w:rPr>
          <w:b/>
          <w:bCs/>
          <w:color w:val="000000"/>
          <w:sz w:val="22"/>
          <w:szCs w:val="22"/>
        </w:rPr>
        <w:t xml:space="preserve"> : </w:t>
      </w:r>
      <w:r w:rsidRPr="001835D2">
        <w:rPr>
          <w:bCs/>
          <w:color w:val="000000"/>
          <w:sz w:val="22"/>
          <w:szCs w:val="22"/>
        </w:rPr>
        <w:t>diagramme cause</w:t>
      </w:r>
      <w:r w:rsidR="00530E59">
        <w:rPr>
          <w:bCs/>
          <w:color w:val="000000"/>
          <w:sz w:val="22"/>
          <w:szCs w:val="22"/>
        </w:rPr>
        <w:t>-effet. C’</w:t>
      </w:r>
      <w:r w:rsidRPr="001835D2">
        <w:rPr>
          <w:bCs/>
          <w:color w:val="000000"/>
          <w:sz w:val="22"/>
          <w:szCs w:val="22"/>
        </w:rPr>
        <w:t>est un outil qui permet d'identifier les causes d'un problème. Ce diagramme permet une vision globa</w:t>
      </w:r>
      <w:r w:rsidR="00E72CC6">
        <w:rPr>
          <w:bCs/>
          <w:color w:val="000000"/>
          <w:sz w:val="22"/>
          <w:szCs w:val="22"/>
        </w:rPr>
        <w:t xml:space="preserve">le des causes génératrices, </w:t>
      </w:r>
      <w:r w:rsidRPr="001835D2">
        <w:rPr>
          <w:bCs/>
          <w:color w:val="000000"/>
          <w:sz w:val="22"/>
          <w:szCs w:val="22"/>
        </w:rPr>
        <w:t>grâce à une représentation structurée de l'ensemble des causes qui produisent un effet.</w:t>
      </w:r>
    </w:p>
    <w:p w:rsidR="00530E59" w:rsidRPr="00530E59" w:rsidRDefault="00530E59" w:rsidP="00530E59">
      <w:pPr>
        <w:pStyle w:val="NormalWeb"/>
        <w:spacing w:after="0"/>
        <w:jc w:val="both"/>
        <w:rPr>
          <w:bCs/>
          <w:color w:val="000000"/>
          <w:sz w:val="22"/>
          <w:szCs w:val="22"/>
        </w:rPr>
      </w:pPr>
      <w:r w:rsidRPr="00530E59">
        <w:rPr>
          <w:b/>
          <w:bCs/>
          <w:color w:val="000000"/>
          <w:sz w:val="22"/>
          <w:szCs w:val="22"/>
        </w:rPr>
        <w:t>La matrice BCG</w:t>
      </w:r>
      <w:r>
        <w:rPr>
          <w:bCs/>
          <w:color w:val="000000"/>
          <w:sz w:val="22"/>
          <w:szCs w:val="22"/>
        </w:rPr>
        <w:t xml:space="preserve"> : </w:t>
      </w:r>
      <w:r w:rsidRPr="00530E59">
        <w:rPr>
          <w:bCs/>
          <w:color w:val="000000"/>
          <w:sz w:val="22"/>
          <w:szCs w:val="22"/>
        </w:rPr>
        <w:t>permet de visualiser sur un même graphique l'ensemble des activités d'une entreprise selon leurs parts de marché et la croissance de leurs marchés. Elle facilite la prise de décision pour un développement réfléchi de l'entreprise et de son activité.</w:t>
      </w:r>
    </w:p>
    <w:p w:rsidR="00530E59" w:rsidRPr="00530E59" w:rsidRDefault="00530E59" w:rsidP="00530E59">
      <w:pPr>
        <w:pStyle w:val="NormalWeb"/>
        <w:spacing w:after="0"/>
        <w:jc w:val="both"/>
        <w:rPr>
          <w:b/>
          <w:bCs/>
          <w:color w:val="000000"/>
          <w:sz w:val="22"/>
          <w:szCs w:val="22"/>
        </w:rPr>
      </w:pPr>
      <w:r w:rsidRPr="00530E59">
        <w:rPr>
          <w:b/>
          <w:bCs/>
          <w:color w:val="000000"/>
          <w:sz w:val="22"/>
          <w:szCs w:val="22"/>
        </w:rPr>
        <w:t>La Matrice SWOT</w:t>
      </w:r>
      <w:r>
        <w:rPr>
          <w:b/>
          <w:bCs/>
          <w:color w:val="000000"/>
          <w:sz w:val="22"/>
          <w:szCs w:val="22"/>
        </w:rPr>
        <w:t xml:space="preserve"> : </w:t>
      </w:r>
      <w:r w:rsidRPr="00530E59">
        <w:rPr>
          <w:bCs/>
          <w:color w:val="000000"/>
          <w:sz w:val="22"/>
          <w:szCs w:val="22"/>
        </w:rPr>
        <w:t>(</w:t>
      </w:r>
      <w:proofErr w:type="spellStart"/>
      <w:r w:rsidRPr="00530E59">
        <w:rPr>
          <w:bCs/>
          <w:color w:val="000000"/>
          <w:sz w:val="22"/>
          <w:szCs w:val="22"/>
        </w:rPr>
        <w:t>Strengths</w:t>
      </w:r>
      <w:proofErr w:type="spellEnd"/>
      <w:r w:rsidRPr="00530E59">
        <w:rPr>
          <w:bCs/>
          <w:color w:val="000000"/>
          <w:sz w:val="22"/>
          <w:szCs w:val="22"/>
        </w:rPr>
        <w:t xml:space="preserve"> / </w:t>
      </w:r>
      <w:proofErr w:type="spellStart"/>
      <w:r w:rsidRPr="00530E59">
        <w:rPr>
          <w:bCs/>
          <w:color w:val="000000"/>
          <w:sz w:val="22"/>
          <w:szCs w:val="22"/>
        </w:rPr>
        <w:t>Weaknesses</w:t>
      </w:r>
      <w:proofErr w:type="spellEnd"/>
      <w:r w:rsidRPr="00530E59">
        <w:rPr>
          <w:bCs/>
          <w:color w:val="000000"/>
          <w:sz w:val="22"/>
          <w:szCs w:val="22"/>
        </w:rPr>
        <w:t xml:space="preserve"> and </w:t>
      </w:r>
      <w:proofErr w:type="spellStart"/>
      <w:r w:rsidRPr="00530E59">
        <w:rPr>
          <w:bCs/>
          <w:color w:val="000000"/>
          <w:sz w:val="22"/>
          <w:szCs w:val="22"/>
        </w:rPr>
        <w:t>Opportunities</w:t>
      </w:r>
      <w:proofErr w:type="spellEnd"/>
      <w:r w:rsidRPr="00530E59">
        <w:rPr>
          <w:bCs/>
          <w:color w:val="000000"/>
          <w:sz w:val="22"/>
          <w:szCs w:val="22"/>
        </w:rPr>
        <w:t xml:space="preserve"> / </w:t>
      </w:r>
      <w:proofErr w:type="spellStart"/>
      <w:r w:rsidRPr="00530E59">
        <w:rPr>
          <w:bCs/>
          <w:color w:val="000000"/>
          <w:sz w:val="22"/>
          <w:szCs w:val="22"/>
        </w:rPr>
        <w:t>Threats</w:t>
      </w:r>
      <w:proofErr w:type="spellEnd"/>
      <w:r w:rsidRPr="00530E59">
        <w:rPr>
          <w:bCs/>
          <w:color w:val="000000"/>
          <w:sz w:val="22"/>
          <w:szCs w:val="22"/>
        </w:rPr>
        <w:t>) permet d'analyser l'environnement interne et externe d'un projet et d'une entreprise. La matrice permet de représenter dans un tableau la situation d'une entreprise face à un projet. Elle recense tous les facteurs clé</w:t>
      </w:r>
      <w:r>
        <w:rPr>
          <w:bCs/>
          <w:color w:val="000000"/>
          <w:sz w:val="22"/>
          <w:szCs w:val="22"/>
        </w:rPr>
        <w:t>s</w:t>
      </w:r>
      <w:r w:rsidRPr="00530E59">
        <w:rPr>
          <w:bCs/>
          <w:color w:val="000000"/>
          <w:sz w:val="22"/>
          <w:szCs w:val="22"/>
        </w:rPr>
        <w:t xml:space="preserve"> à prendre en compte pour appréhender au mieux le projet et est un outil d'aide indispensable pour le développement de la stratégie d'une entreprise ou d'un projet.</w:t>
      </w:r>
    </w:p>
    <w:p w:rsidR="00530E59" w:rsidRDefault="00530E59" w:rsidP="00530E59">
      <w:pPr>
        <w:pStyle w:val="NormalWeb"/>
        <w:spacing w:after="0"/>
        <w:jc w:val="both"/>
        <w:rPr>
          <w:bCs/>
          <w:color w:val="000000"/>
          <w:sz w:val="22"/>
          <w:szCs w:val="22"/>
        </w:rPr>
      </w:pPr>
    </w:p>
    <w:p w:rsidR="00530E59" w:rsidRDefault="00530E59" w:rsidP="00530E59">
      <w:pPr>
        <w:pStyle w:val="NormalWeb"/>
        <w:spacing w:after="0"/>
        <w:jc w:val="both"/>
        <w:rPr>
          <w:bCs/>
          <w:color w:val="000000"/>
          <w:sz w:val="22"/>
          <w:szCs w:val="22"/>
        </w:rPr>
      </w:pPr>
    </w:p>
    <w:p w:rsidR="00530E59" w:rsidRPr="00530E59" w:rsidRDefault="00530E59" w:rsidP="00530E59">
      <w:pPr>
        <w:pStyle w:val="NormalWeb"/>
        <w:spacing w:after="0"/>
        <w:jc w:val="both"/>
        <w:rPr>
          <w:b/>
          <w:bCs/>
          <w:color w:val="000000"/>
          <w:sz w:val="22"/>
          <w:szCs w:val="22"/>
        </w:rPr>
      </w:pPr>
      <w:r w:rsidRPr="00530E59">
        <w:rPr>
          <w:b/>
          <w:bCs/>
          <w:color w:val="000000"/>
          <w:sz w:val="22"/>
          <w:szCs w:val="22"/>
        </w:rPr>
        <w:t>Les 4P du Marketing Mix</w:t>
      </w:r>
      <w:r>
        <w:rPr>
          <w:b/>
          <w:bCs/>
          <w:color w:val="000000"/>
          <w:sz w:val="22"/>
          <w:szCs w:val="22"/>
        </w:rPr>
        <w:t> </w:t>
      </w:r>
      <w:proofErr w:type="gramStart"/>
      <w:r>
        <w:rPr>
          <w:b/>
          <w:bCs/>
          <w:color w:val="000000"/>
          <w:sz w:val="22"/>
          <w:szCs w:val="22"/>
        </w:rPr>
        <w:t xml:space="preserve">: </w:t>
      </w:r>
      <w:r w:rsidRPr="00530E59">
        <w:rPr>
          <w:bCs/>
          <w:color w:val="000000"/>
          <w:sz w:val="22"/>
          <w:szCs w:val="22"/>
        </w:rPr>
        <w:t xml:space="preserve"> identifient</w:t>
      </w:r>
      <w:proofErr w:type="gramEnd"/>
      <w:r w:rsidRPr="00530E59">
        <w:rPr>
          <w:bCs/>
          <w:color w:val="000000"/>
          <w:sz w:val="22"/>
          <w:szCs w:val="22"/>
        </w:rPr>
        <w:t xml:space="preserve"> quatre dimensions sur lesquelles une entreprise peut agir pour réaliser la meilleure offre de produit possible : Product (le produit), Price (le prix), Place (la distribution, la vente), Promotion (la communication).</w:t>
      </w:r>
    </w:p>
    <w:p w:rsidR="00530E59" w:rsidRPr="00530E59" w:rsidRDefault="00530E59" w:rsidP="00530E59">
      <w:pPr>
        <w:pStyle w:val="NormalWeb"/>
        <w:spacing w:after="0"/>
        <w:jc w:val="both"/>
        <w:rPr>
          <w:b/>
          <w:bCs/>
          <w:color w:val="000000"/>
          <w:sz w:val="22"/>
          <w:szCs w:val="22"/>
        </w:rPr>
      </w:pPr>
      <w:r w:rsidRPr="00530E59">
        <w:rPr>
          <w:b/>
          <w:bCs/>
          <w:color w:val="000000"/>
          <w:sz w:val="22"/>
          <w:szCs w:val="22"/>
        </w:rPr>
        <w:t>Cycle de vie d'un produit</w:t>
      </w:r>
      <w:r>
        <w:rPr>
          <w:b/>
          <w:bCs/>
          <w:color w:val="000000"/>
          <w:sz w:val="22"/>
          <w:szCs w:val="22"/>
        </w:rPr>
        <w:t xml:space="preserve"> : </w:t>
      </w:r>
      <w:r w:rsidRPr="00530E59">
        <w:rPr>
          <w:bCs/>
          <w:color w:val="000000"/>
          <w:sz w:val="22"/>
          <w:szCs w:val="22"/>
        </w:rPr>
        <w:t>L'analyse du cycle de vie permet de déterminer à quel stade de leur vie se situe chaque produit ou service d'une entreprise. Il est impératif de bien comprendre cette notion de cycle de vie afin de prendre les bonnes décisions pour le développement stratégique de son entreprise et de son portefeuille de produit ou service.</w:t>
      </w:r>
    </w:p>
    <w:p w:rsidR="00530E59" w:rsidRPr="00530E59" w:rsidRDefault="00530E59" w:rsidP="00530E59">
      <w:pPr>
        <w:pStyle w:val="NormalWeb"/>
        <w:spacing w:after="0"/>
        <w:jc w:val="both"/>
        <w:rPr>
          <w:b/>
          <w:bCs/>
          <w:color w:val="000000"/>
          <w:sz w:val="22"/>
          <w:szCs w:val="22"/>
        </w:rPr>
      </w:pPr>
      <w:r w:rsidRPr="00530E59">
        <w:rPr>
          <w:b/>
          <w:bCs/>
          <w:color w:val="000000"/>
          <w:sz w:val="22"/>
          <w:szCs w:val="22"/>
        </w:rPr>
        <w:t xml:space="preserve">La Matrice </w:t>
      </w:r>
      <w:proofErr w:type="spellStart"/>
      <w:r w:rsidRPr="00530E59">
        <w:rPr>
          <w:b/>
          <w:bCs/>
          <w:color w:val="000000"/>
          <w:sz w:val="22"/>
          <w:szCs w:val="22"/>
        </w:rPr>
        <w:t>Ansoff</w:t>
      </w:r>
      <w:proofErr w:type="spellEnd"/>
      <w:r>
        <w:rPr>
          <w:b/>
          <w:bCs/>
          <w:color w:val="000000"/>
          <w:sz w:val="22"/>
          <w:szCs w:val="22"/>
        </w:rPr>
        <w:t xml:space="preserve"> : </w:t>
      </w:r>
      <w:r w:rsidRPr="00530E59">
        <w:rPr>
          <w:bCs/>
          <w:color w:val="000000"/>
          <w:sz w:val="22"/>
          <w:szCs w:val="22"/>
        </w:rPr>
        <w:t xml:space="preserve">conçue par Igor </w:t>
      </w:r>
      <w:proofErr w:type="spellStart"/>
      <w:r w:rsidRPr="00530E59">
        <w:rPr>
          <w:bCs/>
          <w:color w:val="000000"/>
          <w:sz w:val="22"/>
          <w:szCs w:val="22"/>
        </w:rPr>
        <w:t>Ansoff</w:t>
      </w:r>
      <w:proofErr w:type="spellEnd"/>
      <w:r>
        <w:rPr>
          <w:bCs/>
          <w:color w:val="000000"/>
          <w:sz w:val="22"/>
          <w:szCs w:val="22"/>
        </w:rPr>
        <w:t xml:space="preserve"> </w:t>
      </w:r>
      <w:r w:rsidRPr="00530E59">
        <w:rPr>
          <w:bCs/>
          <w:color w:val="000000"/>
          <w:sz w:val="22"/>
          <w:szCs w:val="22"/>
        </w:rPr>
        <w:t xml:space="preserve"> pour classifier et expliquer les différentes stratégies de croissance d'une entreprise. La matrice </w:t>
      </w:r>
      <w:proofErr w:type="spellStart"/>
      <w:r w:rsidRPr="00530E59">
        <w:rPr>
          <w:bCs/>
          <w:color w:val="000000"/>
          <w:sz w:val="22"/>
          <w:szCs w:val="22"/>
        </w:rPr>
        <w:t>Ansoff</w:t>
      </w:r>
      <w:proofErr w:type="spellEnd"/>
      <w:r w:rsidRPr="00530E59">
        <w:rPr>
          <w:bCs/>
          <w:color w:val="000000"/>
          <w:sz w:val="22"/>
          <w:szCs w:val="22"/>
        </w:rPr>
        <w:t xml:space="preserve"> offre 4 choix stratégiques pour atteindre les objectifs de croissance: pénétration de marché, extension du marché, nouveaux produits, diversification.</w:t>
      </w:r>
    </w:p>
    <w:p w:rsidR="00530E59" w:rsidRPr="00530E59" w:rsidRDefault="00530E59" w:rsidP="00530E59">
      <w:pPr>
        <w:pStyle w:val="NormalWeb"/>
        <w:spacing w:after="0"/>
        <w:jc w:val="both"/>
        <w:rPr>
          <w:b/>
          <w:bCs/>
          <w:color w:val="000000"/>
          <w:sz w:val="22"/>
          <w:szCs w:val="22"/>
        </w:rPr>
      </w:pPr>
      <w:r w:rsidRPr="00530E59">
        <w:rPr>
          <w:b/>
          <w:bCs/>
          <w:color w:val="000000"/>
          <w:sz w:val="22"/>
          <w:szCs w:val="22"/>
        </w:rPr>
        <w:t xml:space="preserve">La Pyramide de </w:t>
      </w:r>
      <w:proofErr w:type="spellStart"/>
      <w:r w:rsidRPr="00530E59">
        <w:rPr>
          <w:b/>
          <w:bCs/>
          <w:color w:val="000000"/>
          <w:sz w:val="22"/>
          <w:szCs w:val="22"/>
        </w:rPr>
        <w:t>Maslow</w:t>
      </w:r>
      <w:proofErr w:type="spellEnd"/>
      <w:r>
        <w:rPr>
          <w:b/>
          <w:bCs/>
          <w:color w:val="000000"/>
          <w:sz w:val="22"/>
          <w:szCs w:val="22"/>
        </w:rPr>
        <w:t xml:space="preserve"> : </w:t>
      </w:r>
      <w:r w:rsidRPr="00530E59">
        <w:rPr>
          <w:bCs/>
          <w:color w:val="000000"/>
          <w:sz w:val="22"/>
          <w:szCs w:val="22"/>
        </w:rPr>
        <w:t>est la hiérarchisation des besoins</w:t>
      </w:r>
      <w:r>
        <w:rPr>
          <w:bCs/>
          <w:color w:val="000000"/>
          <w:sz w:val="22"/>
          <w:szCs w:val="22"/>
        </w:rPr>
        <w:t xml:space="preserve"> (</w:t>
      </w:r>
      <w:r w:rsidRPr="00530E59">
        <w:rPr>
          <w:bCs/>
          <w:color w:val="000000"/>
          <w:sz w:val="22"/>
          <w:szCs w:val="22"/>
        </w:rPr>
        <w:t>5 niveaux de besoins : besoins physiologiques, besoins de sécurité, besoins d'appartenance, besoins d'estime d</w:t>
      </w:r>
      <w:r>
        <w:rPr>
          <w:bCs/>
          <w:color w:val="000000"/>
          <w:sz w:val="22"/>
          <w:szCs w:val="22"/>
        </w:rPr>
        <w:t>e soi, besoin d'autoréalisation)</w:t>
      </w:r>
      <w:r w:rsidRPr="00530E59">
        <w:rPr>
          <w:bCs/>
          <w:color w:val="000000"/>
          <w:sz w:val="22"/>
          <w:szCs w:val="22"/>
        </w:rPr>
        <w:t xml:space="preserve">. C’est l’outil marketing adapté à l'innovation. Abraham </w:t>
      </w:r>
      <w:proofErr w:type="spellStart"/>
      <w:r w:rsidRPr="00530E59">
        <w:rPr>
          <w:bCs/>
          <w:color w:val="000000"/>
          <w:sz w:val="22"/>
          <w:szCs w:val="22"/>
        </w:rPr>
        <w:t>Maslow</w:t>
      </w:r>
      <w:proofErr w:type="spellEnd"/>
      <w:r w:rsidRPr="00530E59">
        <w:rPr>
          <w:bCs/>
          <w:color w:val="000000"/>
          <w:sz w:val="22"/>
          <w:szCs w:val="22"/>
        </w:rPr>
        <w:t xml:space="preserve"> a établi une règle de priorité concernant les besoins, désirs et motivations. La pyramide de </w:t>
      </w:r>
      <w:proofErr w:type="spellStart"/>
      <w:r w:rsidRPr="00530E59">
        <w:rPr>
          <w:bCs/>
          <w:color w:val="000000"/>
          <w:sz w:val="22"/>
          <w:szCs w:val="22"/>
        </w:rPr>
        <w:t>Maslow</w:t>
      </w:r>
      <w:proofErr w:type="spellEnd"/>
      <w:r w:rsidRPr="00530E59">
        <w:rPr>
          <w:bCs/>
          <w:color w:val="000000"/>
          <w:sz w:val="22"/>
          <w:szCs w:val="22"/>
        </w:rPr>
        <w:t xml:space="preserve"> sert à les identifier et à les hiérarchiser. Cet outil offre une base de réflexion permettant de positionner les personnes et produits et est ainsi un instrument pratique de réflexion</w:t>
      </w:r>
      <w:r>
        <w:rPr>
          <w:bCs/>
          <w:color w:val="000000"/>
          <w:sz w:val="22"/>
          <w:szCs w:val="22"/>
        </w:rPr>
        <w:t xml:space="preserve"> dans le monde des affaires. </w:t>
      </w:r>
      <w:r w:rsidRPr="00530E59">
        <w:rPr>
          <w:bCs/>
          <w:color w:val="000000"/>
          <w:sz w:val="22"/>
          <w:szCs w:val="22"/>
        </w:rPr>
        <w:t xml:space="preserve"> </w:t>
      </w:r>
    </w:p>
    <w:p w:rsidR="00530E59" w:rsidRPr="00323ACF" w:rsidRDefault="00E72CC6" w:rsidP="00530E59">
      <w:pPr>
        <w:pStyle w:val="NormalWeb"/>
        <w:spacing w:after="0"/>
        <w:jc w:val="both"/>
        <w:rPr>
          <w:b/>
          <w:bCs/>
          <w:color w:val="000000"/>
          <w:sz w:val="22"/>
          <w:szCs w:val="22"/>
        </w:rPr>
      </w:pPr>
      <w:r>
        <w:rPr>
          <w:b/>
          <w:bCs/>
          <w:color w:val="000000"/>
          <w:sz w:val="22"/>
          <w:szCs w:val="22"/>
        </w:rPr>
        <w:t>7</w:t>
      </w:r>
      <w:r w:rsidR="00530E59" w:rsidRPr="00530E59">
        <w:rPr>
          <w:b/>
          <w:bCs/>
          <w:color w:val="000000"/>
          <w:sz w:val="22"/>
          <w:szCs w:val="22"/>
        </w:rPr>
        <w:t>S McKinsey</w:t>
      </w:r>
      <w:r w:rsidR="00530E59">
        <w:rPr>
          <w:b/>
          <w:bCs/>
          <w:color w:val="000000"/>
          <w:sz w:val="22"/>
          <w:szCs w:val="22"/>
        </w:rPr>
        <w:t xml:space="preserve"> : </w:t>
      </w:r>
      <w:r w:rsidR="00530E59" w:rsidRPr="00530E59">
        <w:rPr>
          <w:bCs/>
          <w:color w:val="000000"/>
          <w:sz w:val="22"/>
          <w:szCs w:val="22"/>
        </w:rPr>
        <w:t>est le modèle de gestion avec un diagnostic organ</w:t>
      </w:r>
      <w:r>
        <w:rPr>
          <w:bCs/>
          <w:color w:val="000000"/>
          <w:sz w:val="22"/>
          <w:szCs w:val="22"/>
        </w:rPr>
        <w:t>isationnel. La méthode des 7</w:t>
      </w:r>
      <w:r w:rsidR="00530E59" w:rsidRPr="00530E59">
        <w:rPr>
          <w:bCs/>
          <w:color w:val="000000"/>
          <w:sz w:val="22"/>
          <w:szCs w:val="22"/>
        </w:rPr>
        <w:t xml:space="preserve">S est un modèle de gestion qui intègre 7 variables ou facteurs. Cet outil, utilisé par le cabinet de conseil en management McKinsey, permet de comprendre la dynamique d'une organisation ou de fixer les buts du changement. Les 7-S sont utilisés chaque fois que l'on se trouve en amont d'un changement important, d'un lancement de projet. Le modèle explique la performance de l'entreprise à partir de l'interaction entre les 7 variables suivantes : </w:t>
      </w:r>
      <w:r w:rsidR="00530E59" w:rsidRPr="00323ACF">
        <w:rPr>
          <w:b/>
          <w:bCs/>
          <w:color w:val="000000"/>
          <w:sz w:val="22"/>
          <w:szCs w:val="22"/>
        </w:rPr>
        <w:t>les valeurs, les missions et les objectifs ; la stratégie, la structure, les systèmes, le personnel, le style, les compétences.</w:t>
      </w:r>
    </w:p>
    <w:p w:rsidR="00323ACF" w:rsidRPr="00323ACF" w:rsidRDefault="00323ACF" w:rsidP="00323ACF">
      <w:pPr>
        <w:pStyle w:val="NormalWeb"/>
        <w:spacing w:after="0"/>
        <w:jc w:val="both"/>
        <w:rPr>
          <w:b/>
          <w:bCs/>
        </w:rPr>
      </w:pPr>
      <w:r w:rsidRPr="00323ACF">
        <w:rPr>
          <w:b/>
          <w:bCs/>
          <w:color w:val="000000"/>
        </w:rPr>
        <w:t>Veille</w:t>
      </w:r>
      <w:r>
        <w:rPr>
          <w:b/>
          <w:bCs/>
          <w:color w:val="000000"/>
        </w:rPr>
        <w:t xml:space="preserve"> : </w:t>
      </w:r>
      <w:r w:rsidRPr="00323ACF">
        <w:rPr>
          <w:bCs/>
          <w:color w:val="000000"/>
        </w:rPr>
        <w:t xml:space="preserve">démarche de surveillance continue et systématique des produits, services, techniques, procédés, processus, pratiques, passés, actuels et en développement. Quels que soient les entreprises, leur taille et leur secteur d'activité, cette technique permet de rester informé et à l'écoute des évolutions. La veille s'utilise dans tous les secteurs d'une entreprise. </w:t>
      </w:r>
      <w:r w:rsidRPr="00323ACF">
        <w:rPr>
          <w:b/>
          <w:bCs/>
        </w:rPr>
        <w:t>La </w:t>
      </w:r>
      <w:hyperlink r:id="rId28" w:tooltip="Veille créative" w:history="1">
        <w:r w:rsidRPr="00323ACF">
          <w:rPr>
            <w:rStyle w:val="Lienhypertexte"/>
            <w:b/>
            <w:bCs/>
            <w:color w:val="auto"/>
            <w:u w:val="none"/>
          </w:rPr>
          <w:t>veille créative</w:t>
        </w:r>
      </w:hyperlink>
      <w:r w:rsidRPr="00323ACF">
        <w:rPr>
          <w:b/>
          <w:bCs/>
        </w:rPr>
        <w:t> en est une déclinaison spécifiquement dédiée au processus d'innovation.</w:t>
      </w:r>
    </w:p>
    <w:p w:rsidR="00323ACF" w:rsidRPr="00E72CC6" w:rsidRDefault="00323ACF" w:rsidP="00E72CC6">
      <w:pPr>
        <w:pStyle w:val="NormalWeb"/>
        <w:spacing w:after="0"/>
        <w:jc w:val="both"/>
        <w:rPr>
          <w:b/>
          <w:bCs/>
          <w:color w:val="000000"/>
        </w:rPr>
      </w:pPr>
      <w:r w:rsidRPr="00323ACF">
        <w:rPr>
          <w:b/>
          <w:bCs/>
          <w:color w:val="000000"/>
        </w:rPr>
        <w:t>Gestion des connaissances (</w:t>
      </w:r>
      <w:proofErr w:type="spellStart"/>
      <w:r w:rsidRPr="00323ACF">
        <w:rPr>
          <w:b/>
          <w:bCs/>
          <w:i/>
          <w:iCs/>
          <w:color w:val="000000"/>
        </w:rPr>
        <w:t>knowledge</w:t>
      </w:r>
      <w:proofErr w:type="spellEnd"/>
      <w:r w:rsidRPr="00323ACF">
        <w:rPr>
          <w:b/>
          <w:bCs/>
          <w:i/>
          <w:iCs/>
          <w:color w:val="000000"/>
        </w:rPr>
        <w:t xml:space="preserve"> management</w:t>
      </w:r>
      <w:r w:rsidRPr="00323ACF">
        <w:rPr>
          <w:b/>
          <w:bCs/>
          <w:color w:val="000000"/>
        </w:rPr>
        <w:t>)</w:t>
      </w:r>
      <w:r>
        <w:rPr>
          <w:b/>
          <w:bCs/>
          <w:color w:val="000000"/>
        </w:rPr>
        <w:t xml:space="preserve"> : </w:t>
      </w:r>
      <w:r w:rsidRPr="00323ACF">
        <w:rPr>
          <w:bCs/>
          <w:color w:val="000000"/>
        </w:rPr>
        <w:t>attitude à adopter pour pérenniser et améliorer au fil du temps le savoir-faire et les compétences des entreprises. Le management des connaissances regroupe un grand nombre de solutions possibles. En particulier la capitalisation et la diffusion des savoirs des employés, la formation, la mise en place et l'utilisation de réseau interne ou externe à l'entreprise, le décloisonnement des connaissances dans l'entreprise, le travail en équipe.</w:t>
      </w:r>
    </w:p>
    <w:p w:rsidR="001A0E2A" w:rsidRPr="00323ACF" w:rsidRDefault="00CF6D4A" w:rsidP="00323ACF">
      <w:pPr>
        <w:pStyle w:val="NormalWeb"/>
        <w:shd w:val="clear" w:color="auto" w:fill="FFFFFF"/>
        <w:spacing w:before="96" w:beforeAutospacing="0" w:after="120" w:afterAutospacing="0" w:line="285" w:lineRule="atLeast"/>
        <w:rPr>
          <w:rFonts w:ascii="Arial" w:hAnsi="Arial" w:cs="Arial"/>
          <w:color w:val="000000"/>
          <w:sz w:val="20"/>
          <w:szCs w:val="20"/>
        </w:rPr>
      </w:pPr>
      <w:r>
        <w:rPr>
          <w:b/>
          <w:u w:val="single"/>
        </w:rPr>
        <w:t>WEB</w:t>
      </w:r>
      <w:r w:rsidR="001421ED">
        <w:rPr>
          <w:b/>
          <w:u w:val="single"/>
        </w:rPr>
        <w:t>O</w:t>
      </w:r>
      <w:r w:rsidR="00057CFB" w:rsidRPr="00057CFB">
        <w:rPr>
          <w:b/>
          <w:u w:val="single"/>
        </w:rPr>
        <w:t>GRAPHIE :</w:t>
      </w:r>
    </w:p>
    <w:p w:rsidR="00E72CC6" w:rsidRDefault="00E72CC6" w:rsidP="009F168F">
      <w:pPr>
        <w:spacing w:after="0" w:line="240" w:lineRule="auto"/>
        <w:jc w:val="both"/>
        <w:sectPr w:rsidR="00E72CC6" w:rsidSect="004E4C81">
          <w:headerReference w:type="default" r:id="rId29"/>
          <w:footerReference w:type="default" r:id="rId30"/>
          <w:type w:val="continuous"/>
          <w:pgSz w:w="11906" w:h="16838"/>
          <w:pgMar w:top="1417" w:right="1417" w:bottom="1417" w:left="1417" w:header="708" w:footer="708" w:gutter="0"/>
          <w:cols w:space="708"/>
          <w:docGrid w:linePitch="360"/>
        </w:sectPr>
      </w:pPr>
    </w:p>
    <w:p w:rsidR="00B35BAF" w:rsidRDefault="00347A19" w:rsidP="009F168F">
      <w:pPr>
        <w:spacing w:after="0" w:line="240" w:lineRule="auto"/>
        <w:jc w:val="both"/>
      </w:pPr>
      <w:hyperlink r:id="rId31" w:history="1">
        <w:r w:rsidR="00323ACF">
          <w:rPr>
            <w:rStyle w:val="Lienhypertexte"/>
          </w:rPr>
          <w:t>http://fr.wikipedia.org</w:t>
        </w:r>
      </w:hyperlink>
    </w:p>
    <w:p w:rsidR="008955EB" w:rsidRDefault="00347A19" w:rsidP="009F168F">
      <w:pPr>
        <w:spacing w:after="0" w:line="240" w:lineRule="auto"/>
        <w:jc w:val="both"/>
      </w:pPr>
      <w:hyperlink r:id="rId32" w:history="1">
        <w:r w:rsidR="008955EB">
          <w:rPr>
            <w:rStyle w:val="Lienhypertexte"/>
          </w:rPr>
          <w:t>http://www.lefigaro.fr</w:t>
        </w:r>
      </w:hyperlink>
    </w:p>
    <w:p w:rsidR="00F9209F" w:rsidRDefault="00347A19" w:rsidP="000C24D3">
      <w:pPr>
        <w:spacing w:after="0" w:line="240" w:lineRule="auto"/>
        <w:jc w:val="both"/>
      </w:pPr>
      <w:hyperlink r:id="rId33" w:history="1">
        <w:r w:rsidR="008955EB">
          <w:rPr>
            <w:rStyle w:val="Lienhypertexte"/>
          </w:rPr>
          <w:t>http://cdhte.cnam.fr</w:t>
        </w:r>
      </w:hyperlink>
    </w:p>
    <w:p w:rsidR="008955EB" w:rsidRDefault="00347A19" w:rsidP="000C24D3">
      <w:pPr>
        <w:spacing w:after="0" w:line="240" w:lineRule="auto"/>
        <w:jc w:val="both"/>
      </w:pPr>
      <w:hyperlink r:id="rId34" w:history="1">
        <w:r w:rsidR="008955EB">
          <w:rPr>
            <w:rStyle w:val="Lienhypertexte"/>
          </w:rPr>
          <w:t>http://www.osmoseinteractif.com</w:t>
        </w:r>
      </w:hyperlink>
    </w:p>
    <w:p w:rsidR="008955EB" w:rsidRDefault="00347A19" w:rsidP="000C24D3">
      <w:pPr>
        <w:spacing w:after="0" w:line="240" w:lineRule="auto"/>
        <w:jc w:val="both"/>
      </w:pPr>
      <w:hyperlink r:id="rId35" w:history="1">
        <w:r w:rsidR="008955EB">
          <w:rPr>
            <w:rStyle w:val="Lienhypertexte"/>
          </w:rPr>
          <w:t>http://www.pearltrees.com</w:t>
        </w:r>
      </w:hyperlink>
    </w:p>
    <w:p w:rsidR="0014161D" w:rsidRDefault="00347A19" w:rsidP="000C24D3">
      <w:pPr>
        <w:spacing w:after="0" w:line="240" w:lineRule="auto"/>
        <w:jc w:val="both"/>
      </w:pPr>
      <w:hyperlink r:id="rId36" w:history="1">
        <w:r w:rsidR="0014161D">
          <w:rPr>
            <w:rStyle w:val="Lienhypertexte"/>
          </w:rPr>
          <w:t>http://erwan.neau.free.fr</w:t>
        </w:r>
      </w:hyperlink>
    </w:p>
    <w:p w:rsidR="008955EB" w:rsidRDefault="008955EB" w:rsidP="000C24D3">
      <w:pPr>
        <w:spacing w:after="0" w:line="240" w:lineRule="auto"/>
        <w:jc w:val="both"/>
      </w:pPr>
    </w:p>
    <w:p w:rsidR="008955EB" w:rsidRDefault="008955EB" w:rsidP="000C24D3">
      <w:pPr>
        <w:spacing w:after="0" w:line="240" w:lineRule="auto"/>
        <w:jc w:val="both"/>
        <w:rPr>
          <w:rFonts w:ascii="Times New Roman" w:hAnsi="Times New Roman" w:cs="Times New Roman"/>
          <w:b/>
          <w:sz w:val="24"/>
          <w:szCs w:val="24"/>
          <w:u w:val="single"/>
        </w:rPr>
      </w:pPr>
    </w:p>
    <w:p w:rsidR="001421ED" w:rsidRDefault="001421ED" w:rsidP="00F9209F">
      <w:pPr>
        <w:spacing w:after="0" w:line="240" w:lineRule="auto"/>
        <w:jc w:val="both"/>
        <w:rPr>
          <w:rFonts w:ascii="Times New Roman" w:hAnsi="Times New Roman" w:cs="Times New Roman"/>
          <w:b/>
          <w:sz w:val="24"/>
          <w:szCs w:val="24"/>
          <w:u w:val="single"/>
        </w:rPr>
      </w:pPr>
    </w:p>
    <w:sectPr w:rsidR="001421ED" w:rsidSect="00E72CC6">
      <w:type w:val="continuous"/>
      <w:pgSz w:w="11906" w:h="16838"/>
      <w:pgMar w:top="1417" w:right="1417" w:bottom="1417" w:left="1417"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267" w:rsidRDefault="00665267" w:rsidP="00154A3B">
      <w:pPr>
        <w:spacing w:after="0" w:line="240" w:lineRule="auto"/>
      </w:pPr>
      <w:r>
        <w:separator/>
      </w:r>
    </w:p>
  </w:endnote>
  <w:endnote w:type="continuationSeparator" w:id="0">
    <w:p w:rsidR="00665267" w:rsidRDefault="00665267" w:rsidP="00154A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8D4" w:rsidRPr="00FD78D4" w:rsidRDefault="00FD78D4">
    <w:pPr>
      <w:pStyle w:val="Pieddepage"/>
      <w:rPr>
        <w:rFonts w:ascii="Times New Roman" w:hAnsi="Times New Roman" w:cs="Times New Roman"/>
        <w:b/>
        <w:sz w:val="24"/>
        <w:szCs w:val="24"/>
      </w:rPr>
    </w:pPr>
    <w:proofErr w:type="spellStart"/>
    <w:r w:rsidRPr="00FD78D4">
      <w:rPr>
        <w:rFonts w:ascii="Times New Roman" w:hAnsi="Times New Roman" w:cs="Times New Roman"/>
        <w:b/>
        <w:sz w:val="24"/>
        <w:szCs w:val="24"/>
      </w:rPr>
      <w:t>Nezha</w:t>
    </w:r>
    <w:proofErr w:type="spellEnd"/>
    <w:r w:rsidRPr="00FD78D4">
      <w:rPr>
        <w:rFonts w:ascii="Times New Roman" w:hAnsi="Times New Roman" w:cs="Times New Roman"/>
        <w:b/>
        <w:sz w:val="24"/>
        <w:szCs w:val="24"/>
      </w:rPr>
      <w:t xml:space="preserve"> BENMOUSSA                    </w:t>
    </w:r>
    <w:r w:rsidRPr="00FD78D4">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FD78D4">
      <w:rPr>
        <w:rFonts w:ascii="Times New Roman" w:hAnsi="Times New Roman" w:cs="Times New Roman"/>
        <w:b/>
        <w:sz w:val="24"/>
        <w:szCs w:val="24"/>
      </w:rPr>
      <w:t xml:space="preserve">                                                                    1Master ISIF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267" w:rsidRDefault="00665267" w:rsidP="00154A3B">
      <w:pPr>
        <w:spacing w:after="0" w:line="240" w:lineRule="auto"/>
      </w:pPr>
      <w:r>
        <w:separator/>
      </w:r>
    </w:p>
  </w:footnote>
  <w:footnote w:type="continuationSeparator" w:id="0">
    <w:p w:rsidR="00665267" w:rsidRDefault="00665267" w:rsidP="00154A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8D4" w:rsidRDefault="00FD78D4">
    <w:pPr>
      <w:pStyle w:val="En-tte"/>
    </w:pPr>
    <w:r w:rsidRPr="00FD78D4">
      <w:rPr>
        <w:noProof/>
        <w:lang w:eastAsia="fr-FR"/>
      </w:rPr>
      <w:drawing>
        <wp:inline distT="0" distB="0" distL="0" distR="0">
          <wp:extent cx="1057275" cy="704850"/>
          <wp:effectExtent l="19050" t="0" r="9525" b="0"/>
          <wp:docPr id="5" name="Image 5"/>
          <wp:cNvGraphicFramePr/>
          <a:graphic xmlns:a="http://schemas.openxmlformats.org/drawingml/2006/main">
            <a:graphicData uri="http://schemas.openxmlformats.org/drawingml/2006/picture">
              <pic:pic xmlns:pic="http://schemas.openxmlformats.org/drawingml/2006/picture">
                <pic:nvPicPr>
                  <pic:cNvPr id="2052" name="Image 5"/>
                  <pic:cNvPicPr>
                    <a:picLocks noChangeAspect="1" noChangeArrowheads="1"/>
                  </pic:cNvPicPr>
                </pic:nvPicPr>
                <pic:blipFill>
                  <a:blip r:embed="rId1"/>
                  <a:srcRect/>
                  <a:stretch>
                    <a:fillRect/>
                  </a:stretch>
                </pic:blipFill>
                <pic:spPr bwMode="auto">
                  <a:xfrm>
                    <a:off x="0" y="0"/>
                    <a:ext cx="1057055" cy="704703"/>
                  </a:xfrm>
                  <a:prstGeom prst="rect">
                    <a:avLst/>
                  </a:prstGeom>
                  <a:noFill/>
                  <a:ln w="9525">
                    <a:noFill/>
                    <a:miter lim="800000"/>
                    <a:headEnd/>
                    <a:tailEnd/>
                  </a:ln>
                </pic:spPr>
              </pic:pic>
            </a:graphicData>
          </a:graphic>
        </wp:inline>
      </w:drawing>
    </w:r>
    <w:r w:rsidRPr="00FD78D4">
      <w:rPr>
        <w:rFonts w:ascii="Times New Roman" w:hAnsi="Times New Roman" w:cs="Times New Roman"/>
        <w:b/>
        <w:sz w:val="28"/>
        <w:szCs w:val="28"/>
      </w:rPr>
      <w:ptab w:relativeTo="margin" w:alignment="center" w:leader="none"/>
    </w:r>
    <w:r w:rsidRPr="00FD78D4">
      <w:rPr>
        <w:rFonts w:ascii="Times New Roman" w:hAnsi="Times New Roman" w:cs="Times New Roman"/>
        <w:b/>
        <w:sz w:val="28"/>
        <w:szCs w:val="28"/>
      </w:rPr>
      <w:t>MANAGEMENT DE LA QUALITE</w:t>
    </w:r>
    <w:r w:rsidRPr="00FD78D4">
      <w:rPr>
        <w:rFonts w:ascii="Times New Roman" w:hAnsi="Times New Roman" w:cs="Times New Roman"/>
        <w:b/>
        <w:sz w:val="28"/>
        <w:szCs w:val="28"/>
      </w:rPr>
      <w:ptab w:relativeTo="margin" w:alignment="right" w:leader="none"/>
    </w:r>
    <w:r w:rsidRPr="00FD78D4">
      <w:rPr>
        <w:noProof/>
        <w:lang w:eastAsia="fr-FR"/>
      </w:rPr>
      <w:t xml:space="preserve"> </w:t>
    </w:r>
    <w:r w:rsidRPr="00FD78D4">
      <w:rPr>
        <w:noProof/>
        <w:lang w:eastAsia="fr-FR"/>
      </w:rPr>
      <w:drawing>
        <wp:inline distT="0" distB="0" distL="0" distR="0">
          <wp:extent cx="1019175" cy="752475"/>
          <wp:effectExtent l="19050" t="0" r="9525" b="0"/>
          <wp:docPr id="6" name="Image 6"/>
          <wp:cNvGraphicFramePr/>
          <a:graphic xmlns:a="http://schemas.openxmlformats.org/drawingml/2006/main">
            <a:graphicData uri="http://schemas.openxmlformats.org/drawingml/2006/picture">
              <pic:pic xmlns:pic="http://schemas.openxmlformats.org/drawingml/2006/picture">
                <pic:nvPicPr>
                  <pic:cNvPr id="2053" name="Image 6"/>
                  <pic:cNvPicPr>
                    <a:picLocks noChangeAspect="1" noChangeArrowheads="1"/>
                  </pic:cNvPicPr>
                </pic:nvPicPr>
                <pic:blipFill>
                  <a:blip r:embed="rId2"/>
                  <a:srcRect/>
                  <a:stretch>
                    <a:fillRect/>
                  </a:stretch>
                </pic:blipFill>
                <pic:spPr bwMode="auto">
                  <a:xfrm>
                    <a:off x="0" y="0"/>
                    <a:ext cx="1022763" cy="755124"/>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74D51"/>
    <w:multiLevelType w:val="multilevel"/>
    <w:tmpl w:val="CCFE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E43124"/>
    <w:multiLevelType w:val="multilevel"/>
    <w:tmpl w:val="F3D6F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375E23"/>
    <w:multiLevelType w:val="hybridMultilevel"/>
    <w:tmpl w:val="8090B89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3C815F6"/>
    <w:multiLevelType w:val="multilevel"/>
    <w:tmpl w:val="46081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062A39"/>
    <w:multiLevelType w:val="multilevel"/>
    <w:tmpl w:val="08F6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C16C0E"/>
    <w:multiLevelType w:val="multilevel"/>
    <w:tmpl w:val="586C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9B1CD6"/>
    <w:multiLevelType w:val="multilevel"/>
    <w:tmpl w:val="F976C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C81FC5"/>
    <w:multiLevelType w:val="multilevel"/>
    <w:tmpl w:val="EBD4E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D74601"/>
    <w:multiLevelType w:val="multilevel"/>
    <w:tmpl w:val="8C5E88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277908"/>
    <w:multiLevelType w:val="multilevel"/>
    <w:tmpl w:val="DA8E0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ED7AEA"/>
    <w:multiLevelType w:val="multilevel"/>
    <w:tmpl w:val="7AEC37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5E58C8"/>
    <w:multiLevelType w:val="hybridMultilevel"/>
    <w:tmpl w:val="8A267B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00E4E4D"/>
    <w:multiLevelType w:val="multilevel"/>
    <w:tmpl w:val="668A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9B5BF4"/>
    <w:multiLevelType w:val="multilevel"/>
    <w:tmpl w:val="F39C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110AE7"/>
    <w:multiLevelType w:val="multilevel"/>
    <w:tmpl w:val="CDBEB2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D70017"/>
    <w:multiLevelType w:val="hybridMultilevel"/>
    <w:tmpl w:val="1E32A57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3F86138"/>
    <w:multiLevelType w:val="hybridMultilevel"/>
    <w:tmpl w:val="DDF20D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C803379"/>
    <w:multiLevelType w:val="multilevel"/>
    <w:tmpl w:val="B6846D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237642"/>
    <w:multiLevelType w:val="multilevel"/>
    <w:tmpl w:val="0CFC8AD8"/>
    <w:lvl w:ilvl="0">
      <w:start w:val="1"/>
      <w:numFmt w:val="bullet"/>
      <w:lvlText w:val=""/>
      <w:lvlJc w:val="left"/>
      <w:pPr>
        <w:tabs>
          <w:tab w:val="num" w:pos="1068"/>
        </w:tabs>
        <w:ind w:left="1068" w:hanging="360"/>
      </w:pPr>
      <w:rPr>
        <w:rFonts w:ascii="Wingdings" w:hAnsi="Wingding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9">
    <w:nsid w:val="4B914A5A"/>
    <w:multiLevelType w:val="multilevel"/>
    <w:tmpl w:val="45DC85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CF358F1"/>
    <w:multiLevelType w:val="hybridMultilevel"/>
    <w:tmpl w:val="BD02995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2390A34"/>
    <w:multiLevelType w:val="hybridMultilevel"/>
    <w:tmpl w:val="4156D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34F4A39"/>
    <w:multiLevelType w:val="multilevel"/>
    <w:tmpl w:val="5B3EBA1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D461BB"/>
    <w:multiLevelType w:val="hybridMultilevel"/>
    <w:tmpl w:val="1A1C11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A0540D9"/>
    <w:multiLevelType w:val="multilevel"/>
    <w:tmpl w:val="1D84B1F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B92D1D"/>
    <w:multiLevelType w:val="multilevel"/>
    <w:tmpl w:val="BD1C7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0AE4697"/>
    <w:multiLevelType w:val="hybridMultilevel"/>
    <w:tmpl w:val="C1A8CFD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1F6715D"/>
    <w:multiLevelType w:val="multilevel"/>
    <w:tmpl w:val="9E9E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6E6D30"/>
    <w:multiLevelType w:val="multilevel"/>
    <w:tmpl w:val="301E7E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BF74073"/>
    <w:multiLevelType w:val="multilevel"/>
    <w:tmpl w:val="A00ECD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60F7F95"/>
    <w:multiLevelType w:val="multilevel"/>
    <w:tmpl w:val="A5648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A055C8E"/>
    <w:multiLevelType w:val="multilevel"/>
    <w:tmpl w:val="E16446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6"/>
  </w:num>
  <w:num w:numId="3">
    <w:abstractNumId w:val="30"/>
  </w:num>
  <w:num w:numId="4">
    <w:abstractNumId w:val="3"/>
  </w:num>
  <w:num w:numId="5">
    <w:abstractNumId w:val="17"/>
  </w:num>
  <w:num w:numId="6">
    <w:abstractNumId w:val="28"/>
  </w:num>
  <w:num w:numId="7">
    <w:abstractNumId w:val="16"/>
  </w:num>
  <w:num w:numId="8">
    <w:abstractNumId w:val="22"/>
  </w:num>
  <w:num w:numId="9">
    <w:abstractNumId w:val="24"/>
  </w:num>
  <w:num w:numId="10">
    <w:abstractNumId w:val="31"/>
  </w:num>
  <w:num w:numId="11">
    <w:abstractNumId w:val="21"/>
  </w:num>
  <w:num w:numId="12">
    <w:abstractNumId w:val="6"/>
  </w:num>
  <w:num w:numId="13">
    <w:abstractNumId w:val="8"/>
  </w:num>
  <w:num w:numId="14">
    <w:abstractNumId w:val="0"/>
  </w:num>
  <w:num w:numId="15">
    <w:abstractNumId w:val="2"/>
  </w:num>
  <w:num w:numId="16">
    <w:abstractNumId w:val="18"/>
  </w:num>
  <w:num w:numId="17">
    <w:abstractNumId w:val="4"/>
  </w:num>
  <w:num w:numId="18">
    <w:abstractNumId w:val="12"/>
  </w:num>
  <w:num w:numId="19">
    <w:abstractNumId w:val="13"/>
  </w:num>
  <w:num w:numId="20">
    <w:abstractNumId w:val="27"/>
  </w:num>
  <w:num w:numId="21">
    <w:abstractNumId w:val="5"/>
  </w:num>
  <w:num w:numId="22">
    <w:abstractNumId w:val="23"/>
  </w:num>
  <w:num w:numId="23">
    <w:abstractNumId w:val="25"/>
  </w:num>
  <w:num w:numId="24">
    <w:abstractNumId w:val="29"/>
  </w:num>
  <w:num w:numId="25">
    <w:abstractNumId w:val="11"/>
  </w:num>
  <w:num w:numId="26">
    <w:abstractNumId w:val="1"/>
  </w:num>
  <w:num w:numId="27">
    <w:abstractNumId w:val="7"/>
  </w:num>
  <w:num w:numId="28">
    <w:abstractNumId w:val="9"/>
  </w:num>
  <w:num w:numId="29">
    <w:abstractNumId w:val="19"/>
  </w:num>
  <w:num w:numId="30">
    <w:abstractNumId w:val="14"/>
  </w:num>
  <w:num w:numId="31">
    <w:abstractNumId w:val="20"/>
  </w:num>
  <w:num w:numId="32">
    <w:abstractNumId w:val="1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rsids>
    <w:rsidRoot w:val="00534D85"/>
    <w:rsid w:val="0000285E"/>
    <w:rsid w:val="00002EF6"/>
    <w:rsid w:val="0000506C"/>
    <w:rsid w:val="00020886"/>
    <w:rsid w:val="00025701"/>
    <w:rsid w:val="0003260F"/>
    <w:rsid w:val="000343B6"/>
    <w:rsid w:val="000501BD"/>
    <w:rsid w:val="00057CFB"/>
    <w:rsid w:val="000644A5"/>
    <w:rsid w:val="00064A2B"/>
    <w:rsid w:val="00091A7E"/>
    <w:rsid w:val="000C24D3"/>
    <w:rsid w:val="000C4583"/>
    <w:rsid w:val="000C6536"/>
    <w:rsid w:val="000C6B47"/>
    <w:rsid w:val="000E68BA"/>
    <w:rsid w:val="000F0F18"/>
    <w:rsid w:val="000F430A"/>
    <w:rsid w:val="000F64C8"/>
    <w:rsid w:val="000F7C8E"/>
    <w:rsid w:val="001071E9"/>
    <w:rsid w:val="00123B60"/>
    <w:rsid w:val="0014161D"/>
    <w:rsid w:val="001421ED"/>
    <w:rsid w:val="0015165C"/>
    <w:rsid w:val="00154A3B"/>
    <w:rsid w:val="00155A99"/>
    <w:rsid w:val="00173C18"/>
    <w:rsid w:val="0017559A"/>
    <w:rsid w:val="001771EF"/>
    <w:rsid w:val="00183092"/>
    <w:rsid w:val="001835D2"/>
    <w:rsid w:val="00184326"/>
    <w:rsid w:val="001A0E2A"/>
    <w:rsid w:val="001A64A5"/>
    <w:rsid w:val="001C2E27"/>
    <w:rsid w:val="001C56A5"/>
    <w:rsid w:val="00245E04"/>
    <w:rsid w:val="002461DC"/>
    <w:rsid w:val="002A37FE"/>
    <w:rsid w:val="002C6DB5"/>
    <w:rsid w:val="002D4F34"/>
    <w:rsid w:val="002E7445"/>
    <w:rsid w:val="00305B58"/>
    <w:rsid w:val="00317C38"/>
    <w:rsid w:val="00323ACF"/>
    <w:rsid w:val="003251ED"/>
    <w:rsid w:val="003401E7"/>
    <w:rsid w:val="0034547C"/>
    <w:rsid w:val="00347A19"/>
    <w:rsid w:val="00351186"/>
    <w:rsid w:val="0035297E"/>
    <w:rsid w:val="003576D6"/>
    <w:rsid w:val="00361F5B"/>
    <w:rsid w:val="003633FB"/>
    <w:rsid w:val="003D201B"/>
    <w:rsid w:val="003E3D25"/>
    <w:rsid w:val="003E5611"/>
    <w:rsid w:val="00432BB8"/>
    <w:rsid w:val="00447AA1"/>
    <w:rsid w:val="004721CE"/>
    <w:rsid w:val="004743F9"/>
    <w:rsid w:val="00480855"/>
    <w:rsid w:val="004869F1"/>
    <w:rsid w:val="004A0D7F"/>
    <w:rsid w:val="004B3E72"/>
    <w:rsid w:val="004B4D94"/>
    <w:rsid w:val="004C38AD"/>
    <w:rsid w:val="004E1B41"/>
    <w:rsid w:val="004E4C81"/>
    <w:rsid w:val="00514E38"/>
    <w:rsid w:val="00521C36"/>
    <w:rsid w:val="00530E59"/>
    <w:rsid w:val="00534D85"/>
    <w:rsid w:val="00567DAB"/>
    <w:rsid w:val="00573DC8"/>
    <w:rsid w:val="00576CDB"/>
    <w:rsid w:val="00581296"/>
    <w:rsid w:val="00581E24"/>
    <w:rsid w:val="00596BAC"/>
    <w:rsid w:val="005A73AF"/>
    <w:rsid w:val="005B443F"/>
    <w:rsid w:val="005C1CBD"/>
    <w:rsid w:val="005E0D8A"/>
    <w:rsid w:val="005E49AA"/>
    <w:rsid w:val="005F3673"/>
    <w:rsid w:val="006011DB"/>
    <w:rsid w:val="00602839"/>
    <w:rsid w:val="006117C5"/>
    <w:rsid w:val="00611E41"/>
    <w:rsid w:val="006215E0"/>
    <w:rsid w:val="00645EF9"/>
    <w:rsid w:val="00651908"/>
    <w:rsid w:val="00664833"/>
    <w:rsid w:val="00665267"/>
    <w:rsid w:val="00682065"/>
    <w:rsid w:val="006943C5"/>
    <w:rsid w:val="006A08F4"/>
    <w:rsid w:val="006A7B04"/>
    <w:rsid w:val="006B162F"/>
    <w:rsid w:val="006D0A42"/>
    <w:rsid w:val="006E1F66"/>
    <w:rsid w:val="006F5E00"/>
    <w:rsid w:val="00700314"/>
    <w:rsid w:val="007048C6"/>
    <w:rsid w:val="0071507E"/>
    <w:rsid w:val="00733B2E"/>
    <w:rsid w:val="007507E5"/>
    <w:rsid w:val="00750EAF"/>
    <w:rsid w:val="00774FD5"/>
    <w:rsid w:val="007A2080"/>
    <w:rsid w:val="007A60B3"/>
    <w:rsid w:val="007C4C1A"/>
    <w:rsid w:val="007C79BB"/>
    <w:rsid w:val="008143E8"/>
    <w:rsid w:val="008324F2"/>
    <w:rsid w:val="008442FD"/>
    <w:rsid w:val="008663DA"/>
    <w:rsid w:val="008955EB"/>
    <w:rsid w:val="008A4AE7"/>
    <w:rsid w:val="008A769F"/>
    <w:rsid w:val="008D1E99"/>
    <w:rsid w:val="008D7167"/>
    <w:rsid w:val="008E1A71"/>
    <w:rsid w:val="008F782D"/>
    <w:rsid w:val="00906BB4"/>
    <w:rsid w:val="00912970"/>
    <w:rsid w:val="0092796B"/>
    <w:rsid w:val="00973916"/>
    <w:rsid w:val="0098197A"/>
    <w:rsid w:val="00993C70"/>
    <w:rsid w:val="009A2C7A"/>
    <w:rsid w:val="009E3002"/>
    <w:rsid w:val="009F168F"/>
    <w:rsid w:val="009F7EA6"/>
    <w:rsid w:val="00A1736C"/>
    <w:rsid w:val="00A26379"/>
    <w:rsid w:val="00A32CFE"/>
    <w:rsid w:val="00A35671"/>
    <w:rsid w:val="00A4418F"/>
    <w:rsid w:val="00A45430"/>
    <w:rsid w:val="00A737DB"/>
    <w:rsid w:val="00AA300C"/>
    <w:rsid w:val="00AD43C6"/>
    <w:rsid w:val="00AD53A1"/>
    <w:rsid w:val="00AD6CF5"/>
    <w:rsid w:val="00AE0F20"/>
    <w:rsid w:val="00AE71E3"/>
    <w:rsid w:val="00B13878"/>
    <w:rsid w:val="00B33A21"/>
    <w:rsid w:val="00B35BAF"/>
    <w:rsid w:val="00B52CDF"/>
    <w:rsid w:val="00B64796"/>
    <w:rsid w:val="00B775C2"/>
    <w:rsid w:val="00B90CDF"/>
    <w:rsid w:val="00BA7229"/>
    <w:rsid w:val="00BB3D68"/>
    <w:rsid w:val="00BB567F"/>
    <w:rsid w:val="00BD4D55"/>
    <w:rsid w:val="00BE355A"/>
    <w:rsid w:val="00C07F9F"/>
    <w:rsid w:val="00C23BA1"/>
    <w:rsid w:val="00C3791B"/>
    <w:rsid w:val="00C85501"/>
    <w:rsid w:val="00C976C2"/>
    <w:rsid w:val="00CA2784"/>
    <w:rsid w:val="00CE45BA"/>
    <w:rsid w:val="00CF6D4A"/>
    <w:rsid w:val="00D0018D"/>
    <w:rsid w:val="00D2715E"/>
    <w:rsid w:val="00D30691"/>
    <w:rsid w:val="00D5336A"/>
    <w:rsid w:val="00D61148"/>
    <w:rsid w:val="00D76408"/>
    <w:rsid w:val="00D80A69"/>
    <w:rsid w:val="00D82942"/>
    <w:rsid w:val="00DA45C3"/>
    <w:rsid w:val="00DA62CF"/>
    <w:rsid w:val="00DB3222"/>
    <w:rsid w:val="00DC3B67"/>
    <w:rsid w:val="00DE342C"/>
    <w:rsid w:val="00DF1A1E"/>
    <w:rsid w:val="00E00818"/>
    <w:rsid w:val="00E00FFB"/>
    <w:rsid w:val="00E068C1"/>
    <w:rsid w:val="00E13E75"/>
    <w:rsid w:val="00E36E6B"/>
    <w:rsid w:val="00E72CC6"/>
    <w:rsid w:val="00E956BF"/>
    <w:rsid w:val="00EA6940"/>
    <w:rsid w:val="00EC4879"/>
    <w:rsid w:val="00ED36A4"/>
    <w:rsid w:val="00ED405F"/>
    <w:rsid w:val="00F01509"/>
    <w:rsid w:val="00F230BA"/>
    <w:rsid w:val="00F324BC"/>
    <w:rsid w:val="00F37280"/>
    <w:rsid w:val="00F54FD5"/>
    <w:rsid w:val="00F6758A"/>
    <w:rsid w:val="00F9209F"/>
    <w:rsid w:val="00F956B3"/>
    <w:rsid w:val="00F96503"/>
    <w:rsid w:val="00FC011F"/>
    <w:rsid w:val="00FD6645"/>
    <w:rsid w:val="00FD78D4"/>
    <w:rsid w:val="00FE0FD4"/>
    <w:rsid w:val="00FE3897"/>
    <w:rsid w:val="00FE4DC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4">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EA6"/>
  </w:style>
  <w:style w:type="paragraph" w:styleId="Titre1">
    <w:name w:val="heading 1"/>
    <w:basedOn w:val="Normal"/>
    <w:next w:val="Normal"/>
    <w:link w:val="Titre1Car"/>
    <w:uiPriority w:val="9"/>
    <w:qFormat/>
    <w:rsid w:val="001A0E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1A0E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317C3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unhideWhenUsed/>
    <w:qFormat/>
    <w:rsid w:val="00F96503"/>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8D1E99"/>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8D1E9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534D85"/>
  </w:style>
  <w:style w:type="character" w:styleId="Lienhypertexte">
    <w:name w:val="Hyperlink"/>
    <w:basedOn w:val="Policepardfaut"/>
    <w:uiPriority w:val="99"/>
    <w:unhideWhenUsed/>
    <w:rsid w:val="00534D85"/>
    <w:rPr>
      <w:color w:val="0000FF" w:themeColor="hyperlink"/>
      <w:u w:val="single"/>
    </w:rPr>
  </w:style>
  <w:style w:type="paragraph" w:styleId="Paragraphedeliste">
    <w:name w:val="List Paragraph"/>
    <w:basedOn w:val="Normal"/>
    <w:uiPriority w:val="34"/>
    <w:qFormat/>
    <w:rsid w:val="00154A3B"/>
    <w:pPr>
      <w:ind w:left="720"/>
      <w:contextualSpacing/>
    </w:pPr>
  </w:style>
  <w:style w:type="paragraph" w:styleId="Textedebulles">
    <w:name w:val="Balloon Text"/>
    <w:basedOn w:val="Normal"/>
    <w:link w:val="TextedebullesCar"/>
    <w:uiPriority w:val="99"/>
    <w:semiHidden/>
    <w:unhideWhenUsed/>
    <w:rsid w:val="00154A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54A3B"/>
    <w:rPr>
      <w:rFonts w:ascii="Tahoma" w:hAnsi="Tahoma" w:cs="Tahoma"/>
      <w:sz w:val="16"/>
      <w:szCs w:val="16"/>
    </w:rPr>
  </w:style>
  <w:style w:type="paragraph" w:styleId="En-tte">
    <w:name w:val="header"/>
    <w:basedOn w:val="Normal"/>
    <w:link w:val="En-tteCar"/>
    <w:uiPriority w:val="99"/>
    <w:semiHidden/>
    <w:unhideWhenUsed/>
    <w:rsid w:val="00154A3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54A3B"/>
  </w:style>
  <w:style w:type="paragraph" w:styleId="Pieddepage">
    <w:name w:val="footer"/>
    <w:basedOn w:val="Normal"/>
    <w:link w:val="PieddepageCar"/>
    <w:uiPriority w:val="99"/>
    <w:semiHidden/>
    <w:unhideWhenUsed/>
    <w:rsid w:val="00154A3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54A3B"/>
  </w:style>
  <w:style w:type="character" w:customStyle="1" w:styleId="apple-style-span">
    <w:name w:val="apple-style-span"/>
    <w:basedOn w:val="Policepardfaut"/>
    <w:rsid w:val="0017559A"/>
  </w:style>
  <w:style w:type="paragraph" w:customStyle="1" w:styleId="niv1">
    <w:name w:val="niv1"/>
    <w:basedOn w:val="Normal"/>
    <w:rsid w:val="0017559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rsid w:val="00F96503"/>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F9650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headline">
    <w:name w:val="mw-headline"/>
    <w:basedOn w:val="Policepardfaut"/>
    <w:rsid w:val="00F96503"/>
  </w:style>
  <w:style w:type="character" w:customStyle="1" w:styleId="editsection">
    <w:name w:val="editsection"/>
    <w:basedOn w:val="Policepardfaut"/>
    <w:rsid w:val="00F96503"/>
  </w:style>
  <w:style w:type="character" w:customStyle="1" w:styleId="Titre5Car">
    <w:name w:val="Titre 5 Car"/>
    <w:basedOn w:val="Policepardfaut"/>
    <w:link w:val="Titre5"/>
    <w:uiPriority w:val="9"/>
    <w:rsid w:val="008D1E99"/>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8D1E99"/>
    <w:rPr>
      <w:rFonts w:asciiTheme="majorHAnsi" w:eastAsiaTheme="majorEastAsia" w:hAnsiTheme="majorHAnsi" w:cstheme="majorBidi"/>
      <w:i/>
      <w:iCs/>
      <w:color w:val="243F60" w:themeColor="accent1" w:themeShade="7F"/>
    </w:rPr>
  </w:style>
  <w:style w:type="character" w:customStyle="1" w:styleId="Titre1Car">
    <w:name w:val="Titre 1 Car"/>
    <w:basedOn w:val="Policepardfaut"/>
    <w:link w:val="Titre1"/>
    <w:uiPriority w:val="9"/>
    <w:rsid w:val="001A0E2A"/>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1A0E2A"/>
    <w:rPr>
      <w:rFonts w:asciiTheme="majorHAnsi" w:eastAsiaTheme="majorEastAsia" w:hAnsiTheme="majorHAnsi" w:cstheme="majorBidi"/>
      <w:b/>
      <w:bCs/>
      <w:color w:val="4F81BD" w:themeColor="accent1"/>
      <w:sz w:val="26"/>
      <w:szCs w:val="26"/>
    </w:rPr>
  </w:style>
  <w:style w:type="character" w:customStyle="1" w:styleId="addthisseparator">
    <w:name w:val="addthis_separator"/>
    <w:basedOn w:val="Policepardfaut"/>
    <w:rsid w:val="008663DA"/>
  </w:style>
  <w:style w:type="paragraph" w:styleId="Corpsdetexte2">
    <w:name w:val="Body Text 2"/>
    <w:basedOn w:val="Normal"/>
    <w:link w:val="Corpsdetexte2Car"/>
    <w:uiPriority w:val="99"/>
    <w:semiHidden/>
    <w:unhideWhenUsed/>
    <w:rsid w:val="00D2715E"/>
    <w:pPr>
      <w:spacing w:after="120" w:line="480" w:lineRule="auto"/>
    </w:pPr>
  </w:style>
  <w:style w:type="character" w:customStyle="1" w:styleId="Corpsdetexte2Car">
    <w:name w:val="Corps de texte 2 Car"/>
    <w:basedOn w:val="Policepardfaut"/>
    <w:link w:val="Corpsdetexte2"/>
    <w:uiPriority w:val="99"/>
    <w:semiHidden/>
    <w:rsid w:val="00D2715E"/>
  </w:style>
  <w:style w:type="character" w:styleId="lev">
    <w:name w:val="Strong"/>
    <w:basedOn w:val="Policepardfaut"/>
    <w:uiPriority w:val="22"/>
    <w:qFormat/>
    <w:rsid w:val="004743F9"/>
    <w:rPr>
      <w:b/>
      <w:bCs/>
    </w:rPr>
  </w:style>
  <w:style w:type="character" w:styleId="Lienhypertextesuivivisit">
    <w:name w:val="FollowedHyperlink"/>
    <w:basedOn w:val="Policepardfaut"/>
    <w:uiPriority w:val="99"/>
    <w:semiHidden/>
    <w:unhideWhenUsed/>
    <w:rsid w:val="00576CDB"/>
    <w:rPr>
      <w:color w:val="800080" w:themeColor="followedHyperlink"/>
      <w:u w:val="single"/>
    </w:rPr>
  </w:style>
  <w:style w:type="character" w:customStyle="1" w:styleId="nowrap">
    <w:name w:val="nowrap"/>
    <w:basedOn w:val="Policepardfaut"/>
    <w:rsid w:val="008A4AE7"/>
  </w:style>
  <w:style w:type="character" w:customStyle="1" w:styleId="citation">
    <w:name w:val="citation"/>
    <w:basedOn w:val="Policepardfaut"/>
    <w:rsid w:val="008A4AE7"/>
  </w:style>
  <w:style w:type="character" w:customStyle="1" w:styleId="Titre3Car">
    <w:name w:val="Titre 3 Car"/>
    <w:basedOn w:val="Policepardfaut"/>
    <w:link w:val="Titre3"/>
    <w:uiPriority w:val="9"/>
    <w:rsid w:val="00317C38"/>
    <w:rPr>
      <w:rFonts w:ascii="Times New Roman" w:eastAsia="Times New Roman" w:hAnsi="Times New Roman" w:cs="Times New Roman"/>
      <w:b/>
      <w:bCs/>
      <w:sz w:val="27"/>
      <w:szCs w:val="27"/>
      <w:lang w:eastAsia="fr-FR"/>
    </w:rPr>
  </w:style>
  <w:style w:type="character" w:customStyle="1" w:styleId="guillemetsdetect">
    <w:name w:val="guillemets_detect"/>
    <w:basedOn w:val="Policepardfaut"/>
    <w:rsid w:val="00317C38"/>
  </w:style>
  <w:style w:type="character" w:customStyle="1" w:styleId="noprint">
    <w:name w:val="noprint"/>
    <w:basedOn w:val="Policepardfaut"/>
    <w:rsid w:val="00317C38"/>
  </w:style>
  <w:style w:type="character" w:customStyle="1" w:styleId="reference-text">
    <w:name w:val="reference-text"/>
    <w:basedOn w:val="Policepardfaut"/>
    <w:rsid w:val="00317C38"/>
  </w:style>
  <w:style w:type="paragraph" w:styleId="PrformatHTML">
    <w:name w:val="HTML Preformatted"/>
    <w:basedOn w:val="Normal"/>
    <w:link w:val="PrformatHTMLCar"/>
    <w:uiPriority w:val="99"/>
    <w:semiHidden/>
    <w:unhideWhenUsed/>
    <w:rsid w:val="00DE3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DE342C"/>
    <w:rPr>
      <w:rFonts w:ascii="Courier New" w:eastAsia="Times New Roman" w:hAnsi="Courier New" w:cs="Courier New"/>
      <w:sz w:val="20"/>
      <w:szCs w:val="20"/>
      <w:lang w:eastAsia="fr-FR"/>
    </w:rPr>
  </w:style>
</w:styles>
</file>

<file path=word/webSettings.xml><?xml version="1.0" encoding="utf-8"?>
<w:webSettings xmlns:r="http://schemas.openxmlformats.org/officeDocument/2006/relationships" xmlns:w="http://schemas.openxmlformats.org/wordprocessingml/2006/main">
  <w:divs>
    <w:div w:id="11762293">
      <w:bodyDiv w:val="1"/>
      <w:marLeft w:val="0"/>
      <w:marRight w:val="0"/>
      <w:marTop w:val="0"/>
      <w:marBottom w:val="0"/>
      <w:divBdr>
        <w:top w:val="none" w:sz="0" w:space="0" w:color="auto"/>
        <w:left w:val="none" w:sz="0" w:space="0" w:color="auto"/>
        <w:bottom w:val="none" w:sz="0" w:space="0" w:color="auto"/>
        <w:right w:val="none" w:sz="0" w:space="0" w:color="auto"/>
      </w:divBdr>
      <w:divsChild>
        <w:div w:id="1482499932">
          <w:marLeft w:val="480"/>
          <w:marRight w:val="0"/>
          <w:marTop w:val="0"/>
          <w:marBottom w:val="168"/>
          <w:divBdr>
            <w:top w:val="single" w:sz="6" w:space="2" w:color="E7E7E7"/>
            <w:left w:val="single" w:sz="2" w:space="3" w:color="E7E7E7"/>
            <w:bottom w:val="single" w:sz="6" w:space="1" w:color="E7E7E7"/>
            <w:right w:val="single" w:sz="2" w:space="0" w:color="E7E7E7"/>
          </w:divBdr>
        </w:div>
        <w:div w:id="193423084">
          <w:marLeft w:val="480"/>
          <w:marRight w:val="0"/>
          <w:marTop w:val="0"/>
          <w:marBottom w:val="168"/>
          <w:divBdr>
            <w:top w:val="single" w:sz="6" w:space="2" w:color="E7E7E7"/>
            <w:left w:val="single" w:sz="2" w:space="3" w:color="E7E7E7"/>
            <w:bottom w:val="single" w:sz="6" w:space="1" w:color="E7E7E7"/>
            <w:right w:val="single" w:sz="2" w:space="0" w:color="E7E7E7"/>
          </w:divBdr>
        </w:div>
        <w:div w:id="1895238104">
          <w:marLeft w:val="0"/>
          <w:marRight w:val="0"/>
          <w:marTop w:val="0"/>
          <w:marBottom w:val="0"/>
          <w:divBdr>
            <w:top w:val="none" w:sz="0" w:space="0" w:color="auto"/>
            <w:left w:val="none" w:sz="0" w:space="0" w:color="auto"/>
            <w:bottom w:val="none" w:sz="0" w:space="0" w:color="auto"/>
            <w:right w:val="none" w:sz="0" w:space="0" w:color="auto"/>
          </w:divBdr>
          <w:divsChild>
            <w:div w:id="982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26466">
      <w:bodyDiv w:val="1"/>
      <w:marLeft w:val="0"/>
      <w:marRight w:val="0"/>
      <w:marTop w:val="0"/>
      <w:marBottom w:val="0"/>
      <w:divBdr>
        <w:top w:val="none" w:sz="0" w:space="0" w:color="auto"/>
        <w:left w:val="none" w:sz="0" w:space="0" w:color="auto"/>
        <w:bottom w:val="none" w:sz="0" w:space="0" w:color="auto"/>
        <w:right w:val="none" w:sz="0" w:space="0" w:color="auto"/>
      </w:divBdr>
    </w:div>
    <w:div w:id="132605240">
      <w:bodyDiv w:val="1"/>
      <w:marLeft w:val="0"/>
      <w:marRight w:val="0"/>
      <w:marTop w:val="0"/>
      <w:marBottom w:val="0"/>
      <w:divBdr>
        <w:top w:val="none" w:sz="0" w:space="0" w:color="auto"/>
        <w:left w:val="none" w:sz="0" w:space="0" w:color="auto"/>
        <w:bottom w:val="none" w:sz="0" w:space="0" w:color="auto"/>
        <w:right w:val="none" w:sz="0" w:space="0" w:color="auto"/>
      </w:divBdr>
      <w:divsChild>
        <w:div w:id="1752266167">
          <w:marLeft w:val="0"/>
          <w:marRight w:val="0"/>
          <w:marTop w:val="0"/>
          <w:marBottom w:val="0"/>
          <w:divBdr>
            <w:top w:val="none" w:sz="0" w:space="0" w:color="auto"/>
            <w:left w:val="none" w:sz="0" w:space="0" w:color="auto"/>
            <w:bottom w:val="none" w:sz="0" w:space="0" w:color="auto"/>
            <w:right w:val="none" w:sz="0" w:space="0" w:color="auto"/>
          </w:divBdr>
        </w:div>
      </w:divsChild>
    </w:div>
    <w:div w:id="161047052">
      <w:bodyDiv w:val="1"/>
      <w:marLeft w:val="0"/>
      <w:marRight w:val="0"/>
      <w:marTop w:val="0"/>
      <w:marBottom w:val="0"/>
      <w:divBdr>
        <w:top w:val="none" w:sz="0" w:space="0" w:color="auto"/>
        <w:left w:val="none" w:sz="0" w:space="0" w:color="auto"/>
        <w:bottom w:val="none" w:sz="0" w:space="0" w:color="auto"/>
        <w:right w:val="none" w:sz="0" w:space="0" w:color="auto"/>
      </w:divBdr>
    </w:div>
    <w:div w:id="239601146">
      <w:bodyDiv w:val="1"/>
      <w:marLeft w:val="0"/>
      <w:marRight w:val="0"/>
      <w:marTop w:val="0"/>
      <w:marBottom w:val="0"/>
      <w:divBdr>
        <w:top w:val="none" w:sz="0" w:space="0" w:color="auto"/>
        <w:left w:val="none" w:sz="0" w:space="0" w:color="auto"/>
        <w:bottom w:val="none" w:sz="0" w:space="0" w:color="auto"/>
        <w:right w:val="none" w:sz="0" w:space="0" w:color="auto"/>
      </w:divBdr>
    </w:div>
    <w:div w:id="346255046">
      <w:bodyDiv w:val="1"/>
      <w:marLeft w:val="0"/>
      <w:marRight w:val="0"/>
      <w:marTop w:val="0"/>
      <w:marBottom w:val="0"/>
      <w:divBdr>
        <w:top w:val="none" w:sz="0" w:space="0" w:color="auto"/>
        <w:left w:val="none" w:sz="0" w:space="0" w:color="auto"/>
        <w:bottom w:val="none" w:sz="0" w:space="0" w:color="auto"/>
        <w:right w:val="none" w:sz="0" w:space="0" w:color="auto"/>
      </w:divBdr>
    </w:div>
    <w:div w:id="364404739">
      <w:bodyDiv w:val="1"/>
      <w:marLeft w:val="0"/>
      <w:marRight w:val="0"/>
      <w:marTop w:val="0"/>
      <w:marBottom w:val="0"/>
      <w:divBdr>
        <w:top w:val="none" w:sz="0" w:space="0" w:color="auto"/>
        <w:left w:val="none" w:sz="0" w:space="0" w:color="auto"/>
        <w:bottom w:val="none" w:sz="0" w:space="0" w:color="auto"/>
        <w:right w:val="none" w:sz="0" w:space="0" w:color="auto"/>
      </w:divBdr>
    </w:div>
    <w:div w:id="406996396">
      <w:bodyDiv w:val="1"/>
      <w:marLeft w:val="0"/>
      <w:marRight w:val="0"/>
      <w:marTop w:val="0"/>
      <w:marBottom w:val="0"/>
      <w:divBdr>
        <w:top w:val="none" w:sz="0" w:space="0" w:color="auto"/>
        <w:left w:val="none" w:sz="0" w:space="0" w:color="auto"/>
        <w:bottom w:val="none" w:sz="0" w:space="0" w:color="auto"/>
        <w:right w:val="none" w:sz="0" w:space="0" w:color="auto"/>
      </w:divBdr>
    </w:div>
    <w:div w:id="428505674">
      <w:bodyDiv w:val="1"/>
      <w:marLeft w:val="0"/>
      <w:marRight w:val="0"/>
      <w:marTop w:val="0"/>
      <w:marBottom w:val="0"/>
      <w:divBdr>
        <w:top w:val="none" w:sz="0" w:space="0" w:color="auto"/>
        <w:left w:val="none" w:sz="0" w:space="0" w:color="auto"/>
        <w:bottom w:val="none" w:sz="0" w:space="0" w:color="auto"/>
        <w:right w:val="none" w:sz="0" w:space="0" w:color="auto"/>
      </w:divBdr>
    </w:div>
    <w:div w:id="442841540">
      <w:bodyDiv w:val="1"/>
      <w:marLeft w:val="0"/>
      <w:marRight w:val="0"/>
      <w:marTop w:val="0"/>
      <w:marBottom w:val="0"/>
      <w:divBdr>
        <w:top w:val="none" w:sz="0" w:space="0" w:color="auto"/>
        <w:left w:val="none" w:sz="0" w:space="0" w:color="auto"/>
        <w:bottom w:val="none" w:sz="0" w:space="0" w:color="auto"/>
        <w:right w:val="none" w:sz="0" w:space="0" w:color="auto"/>
      </w:divBdr>
    </w:div>
    <w:div w:id="497691172">
      <w:bodyDiv w:val="1"/>
      <w:marLeft w:val="0"/>
      <w:marRight w:val="0"/>
      <w:marTop w:val="0"/>
      <w:marBottom w:val="0"/>
      <w:divBdr>
        <w:top w:val="none" w:sz="0" w:space="0" w:color="auto"/>
        <w:left w:val="none" w:sz="0" w:space="0" w:color="auto"/>
        <w:bottom w:val="none" w:sz="0" w:space="0" w:color="auto"/>
        <w:right w:val="none" w:sz="0" w:space="0" w:color="auto"/>
      </w:divBdr>
    </w:div>
    <w:div w:id="498741072">
      <w:bodyDiv w:val="1"/>
      <w:marLeft w:val="0"/>
      <w:marRight w:val="0"/>
      <w:marTop w:val="0"/>
      <w:marBottom w:val="0"/>
      <w:divBdr>
        <w:top w:val="none" w:sz="0" w:space="0" w:color="auto"/>
        <w:left w:val="none" w:sz="0" w:space="0" w:color="auto"/>
        <w:bottom w:val="none" w:sz="0" w:space="0" w:color="auto"/>
        <w:right w:val="none" w:sz="0" w:space="0" w:color="auto"/>
      </w:divBdr>
    </w:div>
    <w:div w:id="511188280">
      <w:bodyDiv w:val="1"/>
      <w:marLeft w:val="0"/>
      <w:marRight w:val="0"/>
      <w:marTop w:val="0"/>
      <w:marBottom w:val="0"/>
      <w:divBdr>
        <w:top w:val="none" w:sz="0" w:space="0" w:color="auto"/>
        <w:left w:val="none" w:sz="0" w:space="0" w:color="auto"/>
        <w:bottom w:val="none" w:sz="0" w:space="0" w:color="auto"/>
        <w:right w:val="none" w:sz="0" w:space="0" w:color="auto"/>
      </w:divBdr>
    </w:div>
    <w:div w:id="618682054">
      <w:bodyDiv w:val="1"/>
      <w:marLeft w:val="0"/>
      <w:marRight w:val="0"/>
      <w:marTop w:val="0"/>
      <w:marBottom w:val="0"/>
      <w:divBdr>
        <w:top w:val="none" w:sz="0" w:space="0" w:color="auto"/>
        <w:left w:val="none" w:sz="0" w:space="0" w:color="auto"/>
        <w:bottom w:val="none" w:sz="0" w:space="0" w:color="auto"/>
        <w:right w:val="none" w:sz="0" w:space="0" w:color="auto"/>
      </w:divBdr>
    </w:div>
    <w:div w:id="660693104">
      <w:bodyDiv w:val="1"/>
      <w:marLeft w:val="0"/>
      <w:marRight w:val="0"/>
      <w:marTop w:val="0"/>
      <w:marBottom w:val="0"/>
      <w:divBdr>
        <w:top w:val="none" w:sz="0" w:space="0" w:color="auto"/>
        <w:left w:val="none" w:sz="0" w:space="0" w:color="auto"/>
        <w:bottom w:val="none" w:sz="0" w:space="0" w:color="auto"/>
        <w:right w:val="none" w:sz="0" w:space="0" w:color="auto"/>
      </w:divBdr>
    </w:div>
    <w:div w:id="727801200">
      <w:bodyDiv w:val="1"/>
      <w:marLeft w:val="0"/>
      <w:marRight w:val="0"/>
      <w:marTop w:val="0"/>
      <w:marBottom w:val="0"/>
      <w:divBdr>
        <w:top w:val="none" w:sz="0" w:space="0" w:color="auto"/>
        <w:left w:val="none" w:sz="0" w:space="0" w:color="auto"/>
        <w:bottom w:val="none" w:sz="0" w:space="0" w:color="auto"/>
        <w:right w:val="none" w:sz="0" w:space="0" w:color="auto"/>
      </w:divBdr>
    </w:div>
    <w:div w:id="938026245">
      <w:bodyDiv w:val="1"/>
      <w:marLeft w:val="0"/>
      <w:marRight w:val="0"/>
      <w:marTop w:val="0"/>
      <w:marBottom w:val="0"/>
      <w:divBdr>
        <w:top w:val="none" w:sz="0" w:space="0" w:color="auto"/>
        <w:left w:val="none" w:sz="0" w:space="0" w:color="auto"/>
        <w:bottom w:val="none" w:sz="0" w:space="0" w:color="auto"/>
        <w:right w:val="none" w:sz="0" w:space="0" w:color="auto"/>
      </w:divBdr>
    </w:div>
    <w:div w:id="996032078">
      <w:bodyDiv w:val="1"/>
      <w:marLeft w:val="0"/>
      <w:marRight w:val="0"/>
      <w:marTop w:val="0"/>
      <w:marBottom w:val="0"/>
      <w:divBdr>
        <w:top w:val="none" w:sz="0" w:space="0" w:color="auto"/>
        <w:left w:val="none" w:sz="0" w:space="0" w:color="auto"/>
        <w:bottom w:val="none" w:sz="0" w:space="0" w:color="auto"/>
        <w:right w:val="none" w:sz="0" w:space="0" w:color="auto"/>
      </w:divBdr>
      <w:divsChild>
        <w:div w:id="1799177002">
          <w:marLeft w:val="0"/>
          <w:marRight w:val="0"/>
          <w:marTop w:val="0"/>
          <w:marBottom w:val="0"/>
          <w:divBdr>
            <w:top w:val="none" w:sz="0" w:space="0" w:color="auto"/>
            <w:left w:val="none" w:sz="0" w:space="0" w:color="auto"/>
            <w:bottom w:val="none" w:sz="0" w:space="0" w:color="auto"/>
            <w:right w:val="none" w:sz="0" w:space="0" w:color="auto"/>
          </w:divBdr>
        </w:div>
      </w:divsChild>
    </w:div>
    <w:div w:id="1037969175">
      <w:bodyDiv w:val="1"/>
      <w:marLeft w:val="0"/>
      <w:marRight w:val="0"/>
      <w:marTop w:val="0"/>
      <w:marBottom w:val="0"/>
      <w:divBdr>
        <w:top w:val="none" w:sz="0" w:space="0" w:color="auto"/>
        <w:left w:val="none" w:sz="0" w:space="0" w:color="auto"/>
        <w:bottom w:val="none" w:sz="0" w:space="0" w:color="auto"/>
        <w:right w:val="none" w:sz="0" w:space="0" w:color="auto"/>
      </w:divBdr>
    </w:div>
    <w:div w:id="1092892225">
      <w:bodyDiv w:val="1"/>
      <w:marLeft w:val="0"/>
      <w:marRight w:val="0"/>
      <w:marTop w:val="0"/>
      <w:marBottom w:val="0"/>
      <w:divBdr>
        <w:top w:val="none" w:sz="0" w:space="0" w:color="auto"/>
        <w:left w:val="none" w:sz="0" w:space="0" w:color="auto"/>
        <w:bottom w:val="none" w:sz="0" w:space="0" w:color="auto"/>
        <w:right w:val="none" w:sz="0" w:space="0" w:color="auto"/>
      </w:divBdr>
    </w:div>
    <w:div w:id="1114247057">
      <w:bodyDiv w:val="1"/>
      <w:marLeft w:val="0"/>
      <w:marRight w:val="0"/>
      <w:marTop w:val="0"/>
      <w:marBottom w:val="0"/>
      <w:divBdr>
        <w:top w:val="none" w:sz="0" w:space="0" w:color="auto"/>
        <w:left w:val="none" w:sz="0" w:space="0" w:color="auto"/>
        <w:bottom w:val="none" w:sz="0" w:space="0" w:color="auto"/>
        <w:right w:val="none" w:sz="0" w:space="0" w:color="auto"/>
      </w:divBdr>
    </w:div>
    <w:div w:id="1182889368">
      <w:bodyDiv w:val="1"/>
      <w:marLeft w:val="0"/>
      <w:marRight w:val="0"/>
      <w:marTop w:val="0"/>
      <w:marBottom w:val="0"/>
      <w:divBdr>
        <w:top w:val="none" w:sz="0" w:space="0" w:color="auto"/>
        <w:left w:val="none" w:sz="0" w:space="0" w:color="auto"/>
        <w:bottom w:val="none" w:sz="0" w:space="0" w:color="auto"/>
        <w:right w:val="none" w:sz="0" w:space="0" w:color="auto"/>
      </w:divBdr>
    </w:div>
    <w:div w:id="1198153569">
      <w:bodyDiv w:val="1"/>
      <w:marLeft w:val="0"/>
      <w:marRight w:val="0"/>
      <w:marTop w:val="0"/>
      <w:marBottom w:val="0"/>
      <w:divBdr>
        <w:top w:val="none" w:sz="0" w:space="0" w:color="auto"/>
        <w:left w:val="none" w:sz="0" w:space="0" w:color="auto"/>
        <w:bottom w:val="none" w:sz="0" w:space="0" w:color="auto"/>
        <w:right w:val="none" w:sz="0" w:space="0" w:color="auto"/>
      </w:divBdr>
    </w:div>
    <w:div w:id="1393388946">
      <w:bodyDiv w:val="1"/>
      <w:marLeft w:val="0"/>
      <w:marRight w:val="0"/>
      <w:marTop w:val="0"/>
      <w:marBottom w:val="0"/>
      <w:divBdr>
        <w:top w:val="none" w:sz="0" w:space="0" w:color="auto"/>
        <w:left w:val="none" w:sz="0" w:space="0" w:color="auto"/>
        <w:bottom w:val="none" w:sz="0" w:space="0" w:color="auto"/>
        <w:right w:val="none" w:sz="0" w:space="0" w:color="auto"/>
      </w:divBdr>
    </w:div>
    <w:div w:id="1482580159">
      <w:bodyDiv w:val="1"/>
      <w:marLeft w:val="0"/>
      <w:marRight w:val="0"/>
      <w:marTop w:val="0"/>
      <w:marBottom w:val="0"/>
      <w:divBdr>
        <w:top w:val="none" w:sz="0" w:space="0" w:color="auto"/>
        <w:left w:val="none" w:sz="0" w:space="0" w:color="auto"/>
        <w:bottom w:val="none" w:sz="0" w:space="0" w:color="auto"/>
        <w:right w:val="none" w:sz="0" w:space="0" w:color="auto"/>
      </w:divBdr>
    </w:div>
    <w:div w:id="1505625781">
      <w:bodyDiv w:val="1"/>
      <w:marLeft w:val="0"/>
      <w:marRight w:val="0"/>
      <w:marTop w:val="0"/>
      <w:marBottom w:val="0"/>
      <w:divBdr>
        <w:top w:val="none" w:sz="0" w:space="0" w:color="auto"/>
        <w:left w:val="none" w:sz="0" w:space="0" w:color="auto"/>
        <w:bottom w:val="none" w:sz="0" w:space="0" w:color="auto"/>
        <w:right w:val="none" w:sz="0" w:space="0" w:color="auto"/>
      </w:divBdr>
    </w:div>
    <w:div w:id="1516653693">
      <w:bodyDiv w:val="1"/>
      <w:marLeft w:val="0"/>
      <w:marRight w:val="0"/>
      <w:marTop w:val="0"/>
      <w:marBottom w:val="0"/>
      <w:divBdr>
        <w:top w:val="none" w:sz="0" w:space="0" w:color="auto"/>
        <w:left w:val="none" w:sz="0" w:space="0" w:color="auto"/>
        <w:bottom w:val="none" w:sz="0" w:space="0" w:color="auto"/>
        <w:right w:val="none" w:sz="0" w:space="0" w:color="auto"/>
      </w:divBdr>
    </w:div>
    <w:div w:id="1554467014">
      <w:bodyDiv w:val="1"/>
      <w:marLeft w:val="0"/>
      <w:marRight w:val="0"/>
      <w:marTop w:val="0"/>
      <w:marBottom w:val="0"/>
      <w:divBdr>
        <w:top w:val="none" w:sz="0" w:space="0" w:color="auto"/>
        <w:left w:val="none" w:sz="0" w:space="0" w:color="auto"/>
        <w:bottom w:val="none" w:sz="0" w:space="0" w:color="auto"/>
        <w:right w:val="none" w:sz="0" w:space="0" w:color="auto"/>
      </w:divBdr>
    </w:div>
    <w:div w:id="1689286137">
      <w:bodyDiv w:val="1"/>
      <w:marLeft w:val="0"/>
      <w:marRight w:val="0"/>
      <w:marTop w:val="0"/>
      <w:marBottom w:val="0"/>
      <w:divBdr>
        <w:top w:val="none" w:sz="0" w:space="0" w:color="auto"/>
        <w:left w:val="none" w:sz="0" w:space="0" w:color="auto"/>
        <w:bottom w:val="none" w:sz="0" w:space="0" w:color="auto"/>
        <w:right w:val="none" w:sz="0" w:space="0" w:color="auto"/>
      </w:divBdr>
    </w:div>
    <w:div w:id="1740789909">
      <w:bodyDiv w:val="1"/>
      <w:marLeft w:val="0"/>
      <w:marRight w:val="0"/>
      <w:marTop w:val="0"/>
      <w:marBottom w:val="0"/>
      <w:divBdr>
        <w:top w:val="none" w:sz="0" w:space="0" w:color="auto"/>
        <w:left w:val="none" w:sz="0" w:space="0" w:color="auto"/>
        <w:bottom w:val="none" w:sz="0" w:space="0" w:color="auto"/>
        <w:right w:val="none" w:sz="0" w:space="0" w:color="auto"/>
      </w:divBdr>
    </w:div>
    <w:div w:id="1912083761">
      <w:bodyDiv w:val="1"/>
      <w:marLeft w:val="0"/>
      <w:marRight w:val="0"/>
      <w:marTop w:val="0"/>
      <w:marBottom w:val="0"/>
      <w:divBdr>
        <w:top w:val="none" w:sz="0" w:space="0" w:color="auto"/>
        <w:left w:val="none" w:sz="0" w:space="0" w:color="auto"/>
        <w:bottom w:val="none" w:sz="0" w:space="0" w:color="auto"/>
        <w:right w:val="none" w:sz="0" w:space="0" w:color="auto"/>
      </w:divBdr>
    </w:div>
    <w:div w:id="2001040992">
      <w:bodyDiv w:val="1"/>
      <w:marLeft w:val="0"/>
      <w:marRight w:val="0"/>
      <w:marTop w:val="0"/>
      <w:marBottom w:val="0"/>
      <w:divBdr>
        <w:top w:val="none" w:sz="0" w:space="0" w:color="auto"/>
        <w:left w:val="none" w:sz="0" w:space="0" w:color="auto"/>
        <w:bottom w:val="none" w:sz="0" w:space="0" w:color="auto"/>
        <w:right w:val="none" w:sz="0" w:space="0" w:color="auto"/>
      </w:divBdr>
    </w:div>
    <w:div w:id="2055814411">
      <w:bodyDiv w:val="1"/>
      <w:marLeft w:val="0"/>
      <w:marRight w:val="0"/>
      <w:marTop w:val="0"/>
      <w:marBottom w:val="0"/>
      <w:divBdr>
        <w:top w:val="none" w:sz="0" w:space="0" w:color="auto"/>
        <w:left w:val="none" w:sz="0" w:space="0" w:color="auto"/>
        <w:bottom w:val="none" w:sz="0" w:space="0" w:color="auto"/>
        <w:right w:val="none" w:sz="0" w:space="0" w:color="auto"/>
      </w:divBdr>
    </w:div>
    <w:div w:id="2078239395">
      <w:bodyDiv w:val="1"/>
      <w:marLeft w:val="0"/>
      <w:marRight w:val="0"/>
      <w:marTop w:val="0"/>
      <w:marBottom w:val="0"/>
      <w:divBdr>
        <w:top w:val="none" w:sz="0" w:space="0" w:color="auto"/>
        <w:left w:val="none" w:sz="0" w:space="0" w:color="auto"/>
        <w:bottom w:val="none" w:sz="0" w:space="0" w:color="auto"/>
        <w:right w:val="none" w:sz="0" w:space="0" w:color="auto"/>
      </w:divBdr>
    </w:div>
    <w:div w:id="213335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Intelligence_%C3%A9conomique" TargetMode="External"/><Relationship Id="rId13" Type="http://schemas.openxmlformats.org/officeDocument/2006/relationships/hyperlink" Target="http://fr.wikipedia.org/wiki/Subvention" TargetMode="External"/><Relationship Id="rId18" Type="http://schemas.openxmlformats.org/officeDocument/2006/relationships/hyperlink" Target="http://fr.wikipedia.org/wiki/Nation" TargetMode="External"/><Relationship Id="rId26" Type="http://schemas.openxmlformats.org/officeDocument/2006/relationships/hyperlink" Target="http://fr.wikipedia.org/wiki/Etudes_qualitatives" TargetMode="External"/><Relationship Id="rId3" Type="http://schemas.openxmlformats.org/officeDocument/2006/relationships/styles" Target="styles.xml"/><Relationship Id="rId21" Type="http://schemas.openxmlformats.org/officeDocument/2006/relationships/hyperlink" Target="http://fr.wikipedia.org/wiki/Toyotisme" TargetMode="External"/><Relationship Id="rId34" Type="http://schemas.openxmlformats.org/officeDocument/2006/relationships/hyperlink" Target="http://www.osmoseinteractif.com/" TargetMode="External"/><Relationship Id="rId7" Type="http://schemas.openxmlformats.org/officeDocument/2006/relationships/endnotes" Target="endnotes.xml"/><Relationship Id="rId12" Type="http://schemas.openxmlformats.org/officeDocument/2006/relationships/hyperlink" Target="http://fr.wikipedia.org/wiki/Gestion_des_connaissances" TargetMode="External"/><Relationship Id="rId17" Type="http://schemas.openxmlformats.org/officeDocument/2006/relationships/hyperlink" Target="http://fr.wikipedia.org/wiki/Comp%C3%A9titivit%C3%A9" TargetMode="External"/><Relationship Id="rId25" Type="http://schemas.openxmlformats.org/officeDocument/2006/relationships/hyperlink" Target="http://fr.wikipedia.org/wiki/Benchmarking" TargetMode="External"/><Relationship Id="rId33" Type="http://schemas.openxmlformats.org/officeDocument/2006/relationships/hyperlink" Target="http://cdhte.cnam.fr/"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fr.wikipedia.org/wiki/Croissance" TargetMode="External"/><Relationship Id="rId20" Type="http://schemas.openxmlformats.org/officeDocument/2006/relationships/hyperlink" Target="http://fr.wikipedia.org/wiki/Consumer_insigh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r.wikipedia.org/wiki/Veille_technologique" TargetMode="External"/><Relationship Id="rId24" Type="http://schemas.openxmlformats.org/officeDocument/2006/relationships/hyperlink" Target="http://fr.wikipedia.org/wiki/Analyse_de_la_valeur" TargetMode="External"/><Relationship Id="rId32" Type="http://schemas.openxmlformats.org/officeDocument/2006/relationships/hyperlink" Target="http://www.lefigaro.fr/"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fr.wikipedia.org/wiki/Emploi" TargetMode="External"/><Relationship Id="rId23" Type="http://schemas.openxmlformats.org/officeDocument/2006/relationships/hyperlink" Target="http://fr.wikipedia.org/wiki/Rente_de_monopole" TargetMode="External"/><Relationship Id="rId28" Type="http://schemas.openxmlformats.org/officeDocument/2006/relationships/hyperlink" Target="http://fr.wikipedia.org/wiki/Veille_cr%C3%A9ative" TargetMode="External"/><Relationship Id="rId36" Type="http://schemas.openxmlformats.org/officeDocument/2006/relationships/hyperlink" Target="http://erwan.neau.free.fr/" TargetMode="External"/><Relationship Id="rId10" Type="http://schemas.openxmlformats.org/officeDocument/2006/relationships/hyperlink" Target="http://fr.wikipedia.org/wiki/Veille_strat%C3%A9gique" TargetMode="External"/><Relationship Id="rId19" Type="http://schemas.openxmlformats.org/officeDocument/2006/relationships/hyperlink" Target="http://fr.wikipedia.org/wiki/Peter_Drucker" TargetMode="External"/><Relationship Id="rId31" Type="http://schemas.openxmlformats.org/officeDocument/2006/relationships/hyperlink" Target="http://fr.wikipedia.org/" TargetMode="External"/><Relationship Id="rId4" Type="http://schemas.openxmlformats.org/officeDocument/2006/relationships/settings" Target="settings.xml"/><Relationship Id="rId9" Type="http://schemas.openxmlformats.org/officeDocument/2006/relationships/hyperlink" Target="http://fr.wikipedia.org/wiki/Veille_informationnelle" TargetMode="External"/><Relationship Id="rId14" Type="http://schemas.openxmlformats.org/officeDocument/2006/relationships/hyperlink" Target="http://fr.wikipedia.org/wiki/D%C3%A9fiscalisation" TargetMode="External"/><Relationship Id="rId22" Type="http://schemas.openxmlformats.org/officeDocument/2006/relationships/hyperlink" Target="http://fr.wikipedia.org/wiki/TRIZ" TargetMode="External"/><Relationship Id="rId27" Type="http://schemas.openxmlformats.org/officeDocument/2006/relationships/hyperlink" Target="http://fr.wikipedia.org/wiki/Consommateur" TargetMode="External"/><Relationship Id="rId30" Type="http://schemas.openxmlformats.org/officeDocument/2006/relationships/footer" Target="footer1.xml"/><Relationship Id="rId35" Type="http://schemas.openxmlformats.org/officeDocument/2006/relationships/hyperlink" Target="http://www.pearltree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2AAC56-553B-4942-88A1-5DC215356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3439</Words>
  <Characters>18919</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cp:revision>
  <dcterms:created xsi:type="dcterms:W3CDTF">2012-04-16T21:21:00Z</dcterms:created>
  <dcterms:modified xsi:type="dcterms:W3CDTF">2012-04-16T21:21:00Z</dcterms:modified>
</cp:coreProperties>
</file>